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BAE" w:rsidRDefault="00232E2E" w:rsidP="00A55BAE">
      <w:pPr>
        <w:autoSpaceDE w:val="0"/>
        <w:autoSpaceDN w:val="0"/>
        <w:adjustRightInd w:val="0"/>
        <w:rPr>
          <w:rFonts w:ascii="Arial" w:hAnsi="Arial" w:cs="Arial"/>
          <w:b/>
          <w:sz w:val="28"/>
          <w:szCs w:val="28"/>
        </w:rPr>
      </w:pPr>
      <w:r>
        <w:rPr>
          <w:rFonts w:ascii="Arial" w:hAnsi="Arial" w:cs="Arial"/>
          <w:b/>
          <w:sz w:val="28"/>
          <w:szCs w:val="28"/>
        </w:rPr>
        <w:t>Wandern, Radeln und Kanufahren</w:t>
      </w:r>
      <w:r w:rsidR="00F15483">
        <w:rPr>
          <w:rFonts w:ascii="Arial" w:hAnsi="Arial" w:cs="Arial"/>
          <w:b/>
          <w:sz w:val="28"/>
          <w:szCs w:val="28"/>
        </w:rPr>
        <w:t>: Hessen</w:t>
      </w:r>
      <w:r>
        <w:rPr>
          <w:rFonts w:ascii="Arial" w:hAnsi="Arial" w:cs="Arial"/>
          <w:b/>
          <w:sz w:val="28"/>
          <w:szCs w:val="28"/>
        </w:rPr>
        <w:t>s Natur aktiv entdecken</w:t>
      </w:r>
    </w:p>
    <w:p w:rsidR="00493145" w:rsidRDefault="00E025C9" w:rsidP="009F3909">
      <w:pPr>
        <w:pStyle w:val="StandardWeb"/>
        <w:spacing w:after="240" w:line="340" w:lineRule="atLeast"/>
        <w:ind w:right="-2"/>
        <w:jc w:val="both"/>
        <w:rPr>
          <w:rFonts w:ascii="Arial" w:hAnsi="Arial" w:cs="Arial"/>
          <w:bCs/>
          <w:sz w:val="22"/>
          <w:szCs w:val="22"/>
        </w:rPr>
      </w:pPr>
      <w:r>
        <w:rPr>
          <w:rFonts w:ascii="Arial" w:hAnsi="Arial" w:cs="Arial"/>
          <w:bCs/>
          <w:sz w:val="22"/>
          <w:szCs w:val="22"/>
        </w:rPr>
        <w:t>Wiesbaden/Frankfurt</w:t>
      </w:r>
      <w:r w:rsidR="00C15114">
        <w:rPr>
          <w:rFonts w:ascii="Arial" w:hAnsi="Arial" w:cs="Arial"/>
          <w:bCs/>
          <w:sz w:val="22"/>
          <w:szCs w:val="22"/>
        </w:rPr>
        <w:t xml:space="preserve"> </w:t>
      </w:r>
      <w:r w:rsidR="003B4D04" w:rsidRPr="00045290">
        <w:rPr>
          <w:rFonts w:ascii="Arial" w:hAnsi="Arial" w:cs="Arial"/>
          <w:bCs/>
          <w:sz w:val="22"/>
          <w:szCs w:val="22"/>
        </w:rPr>
        <w:t>–</w:t>
      </w:r>
      <w:r w:rsidR="00232E2E">
        <w:rPr>
          <w:rFonts w:ascii="Arial" w:hAnsi="Arial" w:cs="Arial"/>
          <w:bCs/>
          <w:sz w:val="22"/>
          <w:szCs w:val="22"/>
        </w:rPr>
        <w:t xml:space="preserve"> Die hessischen Regionen bieten zahlreiche Möglichkeiten, um zu Fuß, per Rad oder auf dem Wasserweg erkundet zu werden. Ob reizvolle </w:t>
      </w:r>
      <w:r w:rsidR="006C43EC">
        <w:rPr>
          <w:rFonts w:ascii="Arial" w:hAnsi="Arial" w:cs="Arial"/>
          <w:bCs/>
          <w:sz w:val="22"/>
          <w:szCs w:val="22"/>
        </w:rPr>
        <w:t>Waldgebirge</w:t>
      </w:r>
      <w:r w:rsidR="00232E2E">
        <w:rPr>
          <w:rFonts w:ascii="Arial" w:hAnsi="Arial" w:cs="Arial"/>
          <w:bCs/>
          <w:sz w:val="22"/>
          <w:szCs w:val="22"/>
        </w:rPr>
        <w:t xml:space="preserve">, </w:t>
      </w:r>
      <w:r w:rsidR="009D09C8">
        <w:rPr>
          <w:rFonts w:ascii="Arial" w:hAnsi="Arial" w:cs="Arial"/>
          <w:bCs/>
          <w:sz w:val="22"/>
          <w:szCs w:val="22"/>
        </w:rPr>
        <w:t>idyllische</w:t>
      </w:r>
      <w:r w:rsidR="00232E2E">
        <w:rPr>
          <w:rFonts w:ascii="Arial" w:hAnsi="Arial" w:cs="Arial"/>
          <w:bCs/>
          <w:sz w:val="22"/>
          <w:szCs w:val="22"/>
        </w:rPr>
        <w:t xml:space="preserve"> Flussläufe oder sattgrüne </w:t>
      </w:r>
      <w:r w:rsidR="006C43EC">
        <w:rPr>
          <w:rFonts w:ascii="Arial" w:hAnsi="Arial" w:cs="Arial"/>
          <w:bCs/>
          <w:sz w:val="22"/>
          <w:szCs w:val="22"/>
        </w:rPr>
        <w:t xml:space="preserve">Wiesentäler </w:t>
      </w:r>
      <w:r w:rsidR="00232E2E">
        <w:rPr>
          <w:rFonts w:ascii="Arial" w:hAnsi="Arial" w:cs="Arial"/>
          <w:bCs/>
          <w:sz w:val="22"/>
          <w:szCs w:val="22"/>
        </w:rPr>
        <w:t>–</w:t>
      </w:r>
      <w:r w:rsidR="002D000C">
        <w:rPr>
          <w:rFonts w:ascii="Arial" w:hAnsi="Arial" w:cs="Arial"/>
          <w:bCs/>
          <w:sz w:val="22"/>
          <w:szCs w:val="22"/>
        </w:rPr>
        <w:t xml:space="preserve"> </w:t>
      </w:r>
      <w:r w:rsidR="006E1C53">
        <w:rPr>
          <w:rFonts w:ascii="Arial" w:hAnsi="Arial" w:cs="Arial"/>
          <w:bCs/>
          <w:sz w:val="22"/>
          <w:szCs w:val="22"/>
        </w:rPr>
        <w:t xml:space="preserve">insgesamt stehen Besuchern über 2.100 Kilometer qualitätsgeprüfte Wanderwege, 3.300 Kilometer </w:t>
      </w:r>
      <w:r w:rsidR="00170E8B">
        <w:rPr>
          <w:rFonts w:ascii="Arial" w:hAnsi="Arial" w:cs="Arial"/>
          <w:bCs/>
          <w:sz w:val="22"/>
          <w:szCs w:val="22"/>
        </w:rPr>
        <w:t>hessische</w:t>
      </w:r>
      <w:r w:rsidR="006C43EC">
        <w:rPr>
          <w:rFonts w:ascii="Arial" w:hAnsi="Arial" w:cs="Arial"/>
          <w:bCs/>
          <w:sz w:val="22"/>
          <w:szCs w:val="22"/>
        </w:rPr>
        <w:t xml:space="preserve"> </w:t>
      </w:r>
      <w:r w:rsidR="006E1C53">
        <w:rPr>
          <w:rFonts w:ascii="Arial" w:hAnsi="Arial" w:cs="Arial"/>
          <w:bCs/>
          <w:sz w:val="22"/>
          <w:szCs w:val="22"/>
        </w:rPr>
        <w:t xml:space="preserve">Radfernwege und zahlreiche Flüsse </w:t>
      </w:r>
      <w:r w:rsidR="008F2B42">
        <w:rPr>
          <w:rFonts w:ascii="Arial" w:hAnsi="Arial" w:cs="Arial"/>
          <w:bCs/>
          <w:sz w:val="22"/>
          <w:szCs w:val="22"/>
        </w:rPr>
        <w:t xml:space="preserve">für einen aktiven Ausflug oder Urlaub </w:t>
      </w:r>
      <w:r w:rsidR="006E1C53">
        <w:rPr>
          <w:rFonts w:ascii="Arial" w:hAnsi="Arial" w:cs="Arial"/>
          <w:bCs/>
          <w:sz w:val="22"/>
          <w:szCs w:val="22"/>
        </w:rPr>
        <w:t xml:space="preserve">zur Verfügung. </w:t>
      </w:r>
    </w:p>
    <w:p w:rsidR="002D000C" w:rsidRPr="002D000C" w:rsidRDefault="002D000C" w:rsidP="00E462A2">
      <w:pPr>
        <w:pStyle w:val="StandardWeb"/>
        <w:spacing w:after="240" w:line="340" w:lineRule="atLeast"/>
        <w:ind w:right="-2"/>
        <w:jc w:val="both"/>
        <w:rPr>
          <w:rFonts w:ascii="Arial" w:hAnsi="Arial" w:cs="Arial"/>
          <w:b/>
          <w:bCs/>
          <w:sz w:val="22"/>
          <w:szCs w:val="22"/>
        </w:rPr>
      </w:pPr>
      <w:r w:rsidRPr="002D000C">
        <w:rPr>
          <w:rFonts w:ascii="Arial" w:hAnsi="Arial" w:cs="Arial"/>
          <w:b/>
          <w:bCs/>
          <w:sz w:val="22"/>
          <w:szCs w:val="22"/>
        </w:rPr>
        <w:t>Wandererlebnisse</w:t>
      </w:r>
      <w:r w:rsidR="006E1C53">
        <w:rPr>
          <w:rFonts w:ascii="Arial" w:hAnsi="Arial" w:cs="Arial"/>
          <w:b/>
          <w:bCs/>
          <w:sz w:val="22"/>
          <w:szCs w:val="22"/>
        </w:rPr>
        <w:t xml:space="preserve"> in Hessen</w:t>
      </w:r>
    </w:p>
    <w:p w:rsidR="004743C3" w:rsidRDefault="009D09C8" w:rsidP="004743C3">
      <w:pPr>
        <w:autoSpaceDE w:val="0"/>
        <w:autoSpaceDN w:val="0"/>
        <w:snapToGrid w:val="0"/>
        <w:spacing w:after="240" w:line="340" w:lineRule="atLeast"/>
        <w:jc w:val="both"/>
        <w:rPr>
          <w:rFonts w:ascii="Arial" w:hAnsi="Arial" w:cs="Arial"/>
          <w:bCs/>
        </w:rPr>
      </w:pPr>
      <w:r>
        <w:rPr>
          <w:rFonts w:ascii="Arial" w:hAnsi="Arial" w:cs="Arial"/>
          <w:bCs/>
        </w:rPr>
        <w:t>Egal ob von nah oder f</w:t>
      </w:r>
      <w:r w:rsidR="006E1C53">
        <w:rPr>
          <w:rFonts w:ascii="Arial" w:hAnsi="Arial" w:cs="Arial"/>
          <w:bCs/>
        </w:rPr>
        <w:t xml:space="preserve">ern – durch seine zentrale Lage in der Mitte Deutschlands ist Hessen </w:t>
      </w:r>
      <w:r>
        <w:rPr>
          <w:rFonts w:ascii="Arial" w:hAnsi="Arial" w:cs="Arial"/>
          <w:bCs/>
        </w:rPr>
        <w:t xml:space="preserve">für </w:t>
      </w:r>
      <w:r w:rsidR="00B436F2">
        <w:rPr>
          <w:rFonts w:ascii="Arial" w:hAnsi="Arial" w:cs="Arial"/>
          <w:bCs/>
        </w:rPr>
        <w:t xml:space="preserve">fast alle </w:t>
      </w:r>
      <w:r>
        <w:rPr>
          <w:rFonts w:ascii="Arial" w:hAnsi="Arial" w:cs="Arial"/>
          <w:bCs/>
        </w:rPr>
        <w:t xml:space="preserve">Wanderer </w:t>
      </w:r>
      <w:r w:rsidR="006E1C53">
        <w:rPr>
          <w:rFonts w:ascii="Arial" w:hAnsi="Arial" w:cs="Arial"/>
          <w:bCs/>
        </w:rPr>
        <w:t xml:space="preserve">gut erreichbar. Mit seinen herrlichen Waldgebirgen und einem gut ausgebauten Wegenetz ist Hessen längst zu einem beliebten </w:t>
      </w:r>
      <w:r>
        <w:rPr>
          <w:rFonts w:ascii="Arial" w:hAnsi="Arial" w:cs="Arial"/>
          <w:bCs/>
        </w:rPr>
        <w:t>Ausflugsz</w:t>
      </w:r>
      <w:r w:rsidR="006E1C53">
        <w:rPr>
          <w:rFonts w:ascii="Arial" w:hAnsi="Arial" w:cs="Arial"/>
          <w:bCs/>
        </w:rPr>
        <w:t xml:space="preserve">iel geworden. </w:t>
      </w:r>
      <w:r w:rsidR="00FE76BD">
        <w:rPr>
          <w:rFonts w:ascii="Arial" w:hAnsi="Arial" w:cs="Arial"/>
          <w:bCs/>
        </w:rPr>
        <w:t xml:space="preserve">Die Prädikatswege sind nach Qualitätskriterien geprüft und mit einem Gütesiegel ausgezeichnet. </w:t>
      </w:r>
      <w:r w:rsidR="008F2B42">
        <w:rPr>
          <w:rFonts w:ascii="Arial" w:hAnsi="Arial" w:cs="Arial"/>
          <w:bCs/>
        </w:rPr>
        <w:t>Zu den schönsten Routen z</w:t>
      </w:r>
      <w:r>
        <w:rPr>
          <w:rFonts w:ascii="Arial" w:hAnsi="Arial" w:cs="Arial"/>
          <w:bCs/>
        </w:rPr>
        <w:t xml:space="preserve">ählen der Rheinsteig, der </w:t>
      </w:r>
      <w:proofErr w:type="spellStart"/>
      <w:r>
        <w:rPr>
          <w:rFonts w:ascii="Arial" w:hAnsi="Arial" w:cs="Arial"/>
          <w:bCs/>
        </w:rPr>
        <w:t>Hochr</w:t>
      </w:r>
      <w:r w:rsidR="008F2B42">
        <w:rPr>
          <w:rFonts w:ascii="Arial" w:hAnsi="Arial" w:cs="Arial"/>
          <w:bCs/>
        </w:rPr>
        <w:t>h</w:t>
      </w:r>
      <w:r>
        <w:rPr>
          <w:rFonts w:ascii="Arial" w:hAnsi="Arial" w:cs="Arial"/>
          <w:bCs/>
        </w:rPr>
        <w:t>ö</w:t>
      </w:r>
      <w:r w:rsidR="008F2B42">
        <w:rPr>
          <w:rFonts w:ascii="Arial" w:hAnsi="Arial" w:cs="Arial"/>
          <w:bCs/>
        </w:rPr>
        <w:t>ner</w:t>
      </w:r>
      <w:proofErr w:type="spellEnd"/>
      <w:r w:rsidR="008F2B42">
        <w:rPr>
          <w:rFonts w:ascii="Arial" w:hAnsi="Arial" w:cs="Arial"/>
          <w:bCs/>
        </w:rPr>
        <w:t>, der Nibelungensteig, der Alemannenweg, der Westerwald</w:t>
      </w:r>
      <w:r w:rsidR="006C43EC">
        <w:rPr>
          <w:rFonts w:ascii="Arial" w:hAnsi="Arial" w:cs="Arial"/>
          <w:bCs/>
        </w:rPr>
        <w:t>-S</w:t>
      </w:r>
      <w:r w:rsidR="008F2B42">
        <w:rPr>
          <w:rFonts w:ascii="Arial" w:hAnsi="Arial" w:cs="Arial"/>
          <w:bCs/>
        </w:rPr>
        <w:t>teig, der Rothaarsteig, der Urwaldsteig-</w:t>
      </w:r>
      <w:proofErr w:type="spellStart"/>
      <w:r w:rsidR="008F2B42">
        <w:rPr>
          <w:rFonts w:ascii="Arial" w:hAnsi="Arial" w:cs="Arial"/>
          <w:bCs/>
        </w:rPr>
        <w:t>Edersee</w:t>
      </w:r>
      <w:proofErr w:type="spellEnd"/>
      <w:r w:rsidR="008F2B42">
        <w:rPr>
          <w:rFonts w:ascii="Arial" w:hAnsi="Arial" w:cs="Arial"/>
          <w:bCs/>
        </w:rPr>
        <w:t>, der Kellerwaldsteig</w:t>
      </w:r>
      <w:r w:rsidR="00493145">
        <w:rPr>
          <w:rFonts w:ascii="Arial" w:hAnsi="Arial" w:cs="Arial"/>
          <w:bCs/>
        </w:rPr>
        <w:t xml:space="preserve"> und</w:t>
      </w:r>
      <w:r w:rsidR="008F2B42">
        <w:rPr>
          <w:rFonts w:ascii="Arial" w:hAnsi="Arial" w:cs="Arial"/>
          <w:bCs/>
        </w:rPr>
        <w:t xml:space="preserve"> der Habichtswaldsteig. </w:t>
      </w:r>
    </w:p>
    <w:p w:rsidR="004743C3" w:rsidRDefault="004743C3" w:rsidP="004743C3">
      <w:pPr>
        <w:autoSpaceDE w:val="0"/>
        <w:autoSpaceDN w:val="0"/>
        <w:snapToGrid w:val="0"/>
        <w:spacing w:after="240" w:line="340" w:lineRule="atLeast"/>
        <w:jc w:val="both"/>
        <w:rPr>
          <w:rFonts w:ascii="Arial" w:hAnsi="Arial" w:cs="Arial"/>
          <w:bCs/>
        </w:rPr>
      </w:pPr>
      <w:r>
        <w:rPr>
          <w:rFonts w:ascii="Arial" w:hAnsi="Arial" w:cs="Arial"/>
          <w:color w:val="000000"/>
        </w:rPr>
        <w:t xml:space="preserve">Auf gut markierten Naturwegen und Pfaden schlägt sich auch der im Mai 2012 eröffnete Spessartbogen in einen </w:t>
      </w:r>
      <w:r w:rsidRPr="00E462A2">
        <w:rPr>
          <w:rFonts w:ascii="Arial" w:hAnsi="Arial" w:cs="Arial"/>
        </w:rPr>
        <w:t xml:space="preserve">etwa 90 Kilometer langen Bogen entlang des hessischen Spessarts bis hin zum </w:t>
      </w:r>
      <w:proofErr w:type="spellStart"/>
      <w:r w:rsidRPr="00E462A2">
        <w:rPr>
          <w:rFonts w:ascii="Arial" w:hAnsi="Arial" w:cs="Arial"/>
        </w:rPr>
        <w:t>Kinzigtal</w:t>
      </w:r>
      <w:proofErr w:type="spellEnd"/>
      <w:r w:rsidRPr="00E462A2">
        <w:rPr>
          <w:rFonts w:ascii="Arial" w:hAnsi="Arial" w:cs="Arial"/>
        </w:rPr>
        <w:t xml:space="preserve">. Stille Wälder, sonnige Waldränder und blumenbunte Landschaften – Wanderer werden entlang der Route immer wieder von herrlichen Ausblicken überrascht. </w:t>
      </w:r>
      <w:r w:rsidRPr="00E462A2">
        <w:rPr>
          <w:rFonts w:ascii="Arial" w:hAnsi="Arial" w:cs="Arial"/>
          <w:bCs/>
        </w:rPr>
        <w:t xml:space="preserve">Im September 2012 ist der hessische Teil des Lahnwanderwegs eröffnet worden, so dass </w:t>
      </w:r>
      <w:r>
        <w:rPr>
          <w:rFonts w:ascii="Arial" w:hAnsi="Arial" w:cs="Arial"/>
          <w:bCs/>
        </w:rPr>
        <w:br/>
        <w:t>290 Kilometer –</w:t>
      </w:r>
      <w:r w:rsidRPr="00E462A2">
        <w:rPr>
          <w:rFonts w:ascii="Arial" w:hAnsi="Arial" w:cs="Arial"/>
          <w:bCs/>
        </w:rPr>
        <w:t xml:space="preserve"> von der Quelle der Lah</w:t>
      </w:r>
      <w:r>
        <w:rPr>
          <w:rFonts w:ascii="Arial" w:hAnsi="Arial" w:cs="Arial"/>
          <w:bCs/>
        </w:rPr>
        <w:t>n bis zur Mündung in den Rhein –</w:t>
      </w:r>
      <w:r w:rsidRPr="00E462A2">
        <w:rPr>
          <w:rFonts w:ascii="Arial" w:hAnsi="Arial" w:cs="Arial"/>
          <w:bCs/>
        </w:rPr>
        <w:t xml:space="preserve"> auf erlebnisfreudige Wanderer warten.</w:t>
      </w:r>
      <w:r>
        <w:rPr>
          <w:rFonts w:ascii="Arial" w:hAnsi="Arial" w:cs="Arial"/>
          <w:bCs/>
        </w:rPr>
        <w:t xml:space="preserve"> </w:t>
      </w:r>
    </w:p>
    <w:p w:rsidR="00FE76BD" w:rsidRDefault="009D09C8" w:rsidP="009F3909">
      <w:pPr>
        <w:pStyle w:val="StandardWeb"/>
        <w:spacing w:after="240" w:line="340" w:lineRule="atLeast"/>
        <w:ind w:right="-2"/>
        <w:jc w:val="both"/>
        <w:rPr>
          <w:rFonts w:ascii="Arial" w:hAnsi="Arial" w:cs="Arial"/>
          <w:bCs/>
          <w:sz w:val="22"/>
          <w:szCs w:val="22"/>
        </w:rPr>
      </w:pPr>
      <w:r>
        <w:rPr>
          <w:rFonts w:ascii="Arial" w:hAnsi="Arial" w:cs="Arial"/>
          <w:bCs/>
          <w:sz w:val="22"/>
          <w:szCs w:val="22"/>
        </w:rPr>
        <w:t>An vielen Fernwanderwegen</w:t>
      </w:r>
      <w:r w:rsidR="00FE76BD">
        <w:rPr>
          <w:rFonts w:ascii="Arial" w:hAnsi="Arial" w:cs="Arial"/>
          <w:bCs/>
          <w:sz w:val="22"/>
          <w:szCs w:val="22"/>
        </w:rPr>
        <w:t xml:space="preserve"> sind </w:t>
      </w:r>
      <w:r w:rsidR="004743C3">
        <w:rPr>
          <w:rFonts w:ascii="Arial" w:hAnsi="Arial" w:cs="Arial"/>
          <w:bCs/>
          <w:sz w:val="22"/>
          <w:szCs w:val="22"/>
        </w:rPr>
        <w:t xml:space="preserve">ebenfalls </w:t>
      </w:r>
      <w:r w:rsidR="00FE76BD">
        <w:rPr>
          <w:rFonts w:ascii="Arial" w:hAnsi="Arial" w:cs="Arial"/>
          <w:bCs/>
          <w:sz w:val="22"/>
          <w:szCs w:val="22"/>
        </w:rPr>
        <w:t>eine ständig wachsende Zahl von Halb- und Ganztagestouren ausgewiesen, die meist als Rundtour angelegt sind und sich damit ideal für eine kurze Wanderung eignen. Nahezu 800 Kilometer solcher kleineren</w:t>
      </w:r>
      <w:r>
        <w:rPr>
          <w:rFonts w:ascii="Arial" w:hAnsi="Arial" w:cs="Arial"/>
          <w:bCs/>
          <w:sz w:val="22"/>
          <w:szCs w:val="22"/>
        </w:rPr>
        <w:t>,</w:t>
      </w:r>
      <w:r w:rsidR="00FE76BD">
        <w:rPr>
          <w:rFonts w:ascii="Arial" w:hAnsi="Arial" w:cs="Arial"/>
          <w:bCs/>
          <w:sz w:val="22"/>
          <w:szCs w:val="22"/>
        </w:rPr>
        <w:t xml:space="preserve"> </w:t>
      </w:r>
      <w:r>
        <w:rPr>
          <w:rFonts w:ascii="Arial" w:hAnsi="Arial" w:cs="Arial"/>
          <w:bCs/>
          <w:sz w:val="22"/>
          <w:szCs w:val="22"/>
        </w:rPr>
        <w:t xml:space="preserve">zertifizierten </w:t>
      </w:r>
      <w:r w:rsidR="00FE76BD">
        <w:rPr>
          <w:rFonts w:ascii="Arial" w:hAnsi="Arial" w:cs="Arial"/>
          <w:bCs/>
          <w:sz w:val="22"/>
          <w:szCs w:val="22"/>
        </w:rPr>
        <w:t xml:space="preserve">Touren können Aktive in Hessen entdecken. </w:t>
      </w:r>
    </w:p>
    <w:p w:rsidR="009D09C8" w:rsidRDefault="009D09C8" w:rsidP="009F3909">
      <w:pPr>
        <w:pStyle w:val="StandardWeb"/>
        <w:spacing w:after="240" w:line="340" w:lineRule="atLeast"/>
        <w:jc w:val="both"/>
        <w:rPr>
          <w:rFonts w:ascii="Arial" w:hAnsi="Arial" w:cs="Arial"/>
          <w:bCs/>
          <w:sz w:val="22"/>
          <w:szCs w:val="22"/>
        </w:rPr>
      </w:pPr>
      <w:r w:rsidRPr="00DB6CB9">
        <w:rPr>
          <w:rFonts w:ascii="Arial" w:hAnsi="Arial" w:cs="Arial"/>
          <w:bCs/>
          <w:sz w:val="22"/>
          <w:szCs w:val="22"/>
        </w:rPr>
        <w:t xml:space="preserve">Die Qualität der </w:t>
      </w:r>
      <w:r w:rsidR="00AD25C3">
        <w:rPr>
          <w:rFonts w:ascii="Arial" w:hAnsi="Arial" w:cs="Arial"/>
          <w:bCs/>
          <w:sz w:val="22"/>
          <w:szCs w:val="22"/>
        </w:rPr>
        <w:t xml:space="preserve">hessischen </w:t>
      </w:r>
      <w:r w:rsidRPr="00DB6CB9">
        <w:rPr>
          <w:rFonts w:ascii="Arial" w:hAnsi="Arial" w:cs="Arial"/>
          <w:bCs/>
          <w:sz w:val="22"/>
          <w:szCs w:val="22"/>
        </w:rPr>
        <w:t xml:space="preserve">Wanderwege setzt sich auch bei den Übernachtungsbetrieben fort. „Qualitätsgastgeber Wanderbares Deutschland“ heißen die Gastgeber, die sich speziell auf die Bedürfnisse von Wanderern eingestellt haben. Hier finden </w:t>
      </w:r>
      <w:r w:rsidR="00AD25C3">
        <w:rPr>
          <w:rFonts w:ascii="Arial" w:hAnsi="Arial" w:cs="Arial"/>
          <w:bCs/>
          <w:sz w:val="22"/>
          <w:szCs w:val="22"/>
        </w:rPr>
        <w:t>diese</w:t>
      </w:r>
      <w:r w:rsidRPr="00DB6CB9">
        <w:rPr>
          <w:rFonts w:ascii="Arial" w:hAnsi="Arial" w:cs="Arial"/>
          <w:bCs/>
          <w:sz w:val="22"/>
          <w:szCs w:val="22"/>
        </w:rPr>
        <w:t xml:space="preserve"> auch kurzfristig eine Übernachtung für nur eine Nacht und können sich sicher sein, wanderkundiges Personal mit Gebietskenntnissen anzutreffen.</w:t>
      </w:r>
    </w:p>
    <w:p w:rsidR="00FE76BD" w:rsidRDefault="00FE76BD" w:rsidP="009F3909">
      <w:pPr>
        <w:pStyle w:val="StandardWeb"/>
        <w:spacing w:after="240" w:line="340" w:lineRule="atLeast"/>
        <w:jc w:val="both"/>
        <w:rPr>
          <w:rFonts w:ascii="Arial" w:hAnsi="Arial" w:cs="Arial"/>
          <w:bCs/>
          <w:sz w:val="22"/>
          <w:szCs w:val="22"/>
        </w:rPr>
      </w:pPr>
      <w:r>
        <w:rPr>
          <w:rFonts w:ascii="Arial" w:hAnsi="Arial" w:cs="Arial"/>
          <w:bCs/>
          <w:sz w:val="22"/>
          <w:szCs w:val="22"/>
        </w:rPr>
        <w:lastRenderedPageBreak/>
        <w:t xml:space="preserve">Eine Übersicht über </w:t>
      </w:r>
      <w:r w:rsidR="00B436F2">
        <w:rPr>
          <w:rFonts w:ascii="Arial" w:hAnsi="Arial" w:cs="Arial"/>
          <w:bCs/>
          <w:sz w:val="22"/>
          <w:szCs w:val="22"/>
        </w:rPr>
        <w:t xml:space="preserve">die </w:t>
      </w:r>
      <w:r>
        <w:rPr>
          <w:rFonts w:ascii="Arial" w:hAnsi="Arial" w:cs="Arial"/>
          <w:bCs/>
          <w:sz w:val="22"/>
          <w:szCs w:val="22"/>
        </w:rPr>
        <w:t xml:space="preserve">insgesamt elf Wanderregionen von Nordhessen bis zur Bergstraße im Süden gibt die Wanderkarte, die das Hessische Wirtschaftsministerium herausgegeben hat. </w:t>
      </w:r>
      <w:r w:rsidR="002549D5">
        <w:rPr>
          <w:rFonts w:ascii="Arial" w:hAnsi="Arial" w:cs="Arial"/>
          <w:bCs/>
          <w:sz w:val="22"/>
          <w:szCs w:val="22"/>
        </w:rPr>
        <w:t xml:space="preserve">Die Karte kann unter </w:t>
      </w:r>
      <w:hyperlink r:id="rId9" w:history="1">
        <w:r w:rsidR="002549D5" w:rsidRPr="005030AB">
          <w:rPr>
            <w:rStyle w:val="Hyperlink"/>
            <w:rFonts w:ascii="Arial" w:hAnsi="Arial" w:cs="Arial"/>
            <w:bCs/>
            <w:sz w:val="22"/>
            <w:szCs w:val="22"/>
          </w:rPr>
          <w:t>www.hessen-tourismus.de</w:t>
        </w:r>
      </w:hyperlink>
      <w:r w:rsidR="002549D5">
        <w:rPr>
          <w:rFonts w:ascii="Arial" w:hAnsi="Arial" w:cs="Arial"/>
          <w:bCs/>
          <w:sz w:val="22"/>
          <w:szCs w:val="22"/>
        </w:rPr>
        <w:t xml:space="preserve"> bestellt werden. </w:t>
      </w:r>
    </w:p>
    <w:p w:rsidR="007A0804" w:rsidRPr="007A0804" w:rsidRDefault="007A0804" w:rsidP="009F3909">
      <w:pPr>
        <w:pStyle w:val="StandardWeb"/>
        <w:spacing w:after="240" w:line="340" w:lineRule="atLeast"/>
        <w:jc w:val="both"/>
        <w:rPr>
          <w:rFonts w:ascii="Arial" w:hAnsi="Arial" w:cs="Arial"/>
          <w:b/>
          <w:bCs/>
          <w:sz w:val="22"/>
          <w:szCs w:val="22"/>
        </w:rPr>
      </w:pPr>
      <w:r w:rsidRPr="007A0804">
        <w:rPr>
          <w:rFonts w:ascii="Arial" w:hAnsi="Arial" w:cs="Arial"/>
          <w:b/>
          <w:bCs/>
          <w:sz w:val="22"/>
          <w:szCs w:val="22"/>
        </w:rPr>
        <w:t>Pilgern in Hessen</w:t>
      </w:r>
    </w:p>
    <w:p w:rsidR="00026311" w:rsidRDefault="00026311" w:rsidP="009F3909">
      <w:pPr>
        <w:pStyle w:val="StandardWeb"/>
        <w:spacing w:after="240" w:line="340" w:lineRule="atLeast"/>
        <w:jc w:val="both"/>
        <w:rPr>
          <w:rFonts w:ascii="Arial" w:hAnsi="Arial" w:cs="Arial"/>
          <w:bCs/>
          <w:sz w:val="22"/>
          <w:szCs w:val="22"/>
        </w:rPr>
      </w:pPr>
      <w:r>
        <w:rPr>
          <w:rFonts w:ascii="Arial" w:hAnsi="Arial" w:cs="Arial"/>
          <w:bCs/>
          <w:sz w:val="22"/>
          <w:szCs w:val="22"/>
        </w:rPr>
        <w:t xml:space="preserve">Um auf dem bekanntesten Pilgerweg, dem Jakobsweg, zu wandern, muss man nicht bis nach Spanien reisen. Wer einfach mal </w:t>
      </w:r>
      <w:proofErr w:type="gramStart"/>
      <w:r>
        <w:rPr>
          <w:rFonts w:ascii="Arial" w:hAnsi="Arial" w:cs="Arial"/>
          <w:bCs/>
          <w:sz w:val="22"/>
          <w:szCs w:val="22"/>
        </w:rPr>
        <w:t>ausspannen</w:t>
      </w:r>
      <w:proofErr w:type="gramEnd"/>
      <w:r>
        <w:rPr>
          <w:rFonts w:ascii="Arial" w:hAnsi="Arial" w:cs="Arial"/>
          <w:bCs/>
          <w:sz w:val="22"/>
          <w:szCs w:val="22"/>
        </w:rPr>
        <w:t>, raus aus dem Alltag und sich finden möchte, findet auch in Hessen gute Möglichkeiten zum Pilgern. Der Jakobspfad von der Fulda an den Mai</w:t>
      </w:r>
      <w:r w:rsidR="00805D2A">
        <w:rPr>
          <w:rFonts w:ascii="Arial" w:hAnsi="Arial" w:cs="Arial"/>
          <w:bCs/>
          <w:sz w:val="22"/>
          <w:szCs w:val="22"/>
        </w:rPr>
        <w:t>n gehört zum Netz der Hauptwege:</w:t>
      </w:r>
      <w:r>
        <w:rPr>
          <w:rFonts w:ascii="Arial" w:hAnsi="Arial" w:cs="Arial"/>
          <w:bCs/>
          <w:sz w:val="22"/>
          <w:szCs w:val="22"/>
        </w:rPr>
        <w:t xml:space="preserve"> Schon vor Jahrhunderten pilgerten Gläubige hier auf ihrem Weg nach Santiago de </w:t>
      </w:r>
      <w:proofErr w:type="spellStart"/>
      <w:r>
        <w:rPr>
          <w:rFonts w:ascii="Arial" w:hAnsi="Arial" w:cs="Arial"/>
          <w:bCs/>
          <w:sz w:val="22"/>
          <w:szCs w:val="22"/>
        </w:rPr>
        <w:t>Compostela</w:t>
      </w:r>
      <w:proofErr w:type="spellEnd"/>
      <w:r>
        <w:rPr>
          <w:rFonts w:ascii="Arial" w:hAnsi="Arial" w:cs="Arial"/>
          <w:bCs/>
          <w:sz w:val="22"/>
          <w:szCs w:val="22"/>
        </w:rPr>
        <w:t xml:space="preserve">. In den letzten Jahren wurden </w:t>
      </w:r>
      <w:r w:rsidR="00BD04FA">
        <w:rPr>
          <w:rFonts w:ascii="Arial" w:hAnsi="Arial" w:cs="Arial"/>
          <w:bCs/>
          <w:sz w:val="22"/>
          <w:szCs w:val="22"/>
        </w:rPr>
        <w:t xml:space="preserve">diese sowie auch andere alte Pfade </w:t>
      </w:r>
      <w:r>
        <w:rPr>
          <w:rFonts w:ascii="Arial" w:hAnsi="Arial" w:cs="Arial"/>
          <w:bCs/>
          <w:sz w:val="22"/>
          <w:szCs w:val="22"/>
        </w:rPr>
        <w:t>in den hessischen Regionen</w:t>
      </w:r>
      <w:r w:rsidR="00BD04FA">
        <w:rPr>
          <w:rFonts w:ascii="Arial" w:hAnsi="Arial" w:cs="Arial"/>
          <w:bCs/>
          <w:sz w:val="22"/>
          <w:szCs w:val="22"/>
        </w:rPr>
        <w:t xml:space="preserve"> wieder entdeckt und neu</w:t>
      </w:r>
      <w:r>
        <w:rPr>
          <w:rFonts w:ascii="Arial" w:hAnsi="Arial" w:cs="Arial"/>
          <w:bCs/>
          <w:sz w:val="22"/>
          <w:szCs w:val="22"/>
        </w:rPr>
        <w:t xml:space="preserve"> </w:t>
      </w:r>
      <w:r w:rsidR="00BD04FA">
        <w:rPr>
          <w:rFonts w:ascii="Arial" w:hAnsi="Arial" w:cs="Arial"/>
          <w:bCs/>
          <w:sz w:val="22"/>
          <w:szCs w:val="22"/>
        </w:rPr>
        <w:t xml:space="preserve">beschildert. </w:t>
      </w:r>
    </w:p>
    <w:p w:rsidR="00015EE9" w:rsidRPr="00393F83" w:rsidRDefault="00BD04FA" w:rsidP="00393F83">
      <w:pPr>
        <w:shd w:val="clear" w:color="auto" w:fill="FFFFFF"/>
        <w:spacing w:after="0" w:line="360" w:lineRule="atLeast"/>
        <w:jc w:val="both"/>
        <w:rPr>
          <w:rFonts w:ascii="Arial" w:hAnsi="Arial" w:cs="Arial"/>
          <w:bCs/>
        </w:rPr>
      </w:pPr>
      <w:r w:rsidRPr="00015EE9">
        <w:rPr>
          <w:rFonts w:ascii="Arial" w:hAnsi="Arial" w:cs="Arial"/>
          <w:bCs/>
        </w:rPr>
        <w:t>Als einer der sechs bedeutendsten</w:t>
      </w:r>
      <w:r w:rsidR="00805D2A" w:rsidRPr="00015EE9">
        <w:rPr>
          <w:rFonts w:ascii="Arial" w:hAnsi="Arial" w:cs="Arial"/>
          <w:bCs/>
        </w:rPr>
        <w:t xml:space="preserve"> Pilgerwege Deutschlands gilt di</w:t>
      </w:r>
      <w:r w:rsidRPr="00015EE9">
        <w:rPr>
          <w:rFonts w:ascii="Arial" w:hAnsi="Arial" w:cs="Arial"/>
          <w:bCs/>
        </w:rPr>
        <w:t xml:space="preserve">e Bonifatius-Route, die anlässlich des 1.250 Todestages des Missionars Bonifatius im Jahr 2004 eröffnet wurde. Die Route verläuft von Mainz nach Fulda und folgt den Spuren des Trauerzuges, der im Jahr 754 den Leichnam des Bonifatius zu seiner letzten Ruhestätte brachte. </w:t>
      </w:r>
      <w:r w:rsidR="00805D2A" w:rsidRPr="00015EE9">
        <w:rPr>
          <w:rFonts w:ascii="Arial" w:hAnsi="Arial" w:cs="Arial"/>
          <w:bCs/>
        </w:rPr>
        <w:t>Die Wege sind</w:t>
      </w:r>
      <w:r w:rsidRPr="00015EE9">
        <w:rPr>
          <w:rFonts w:ascii="Arial" w:hAnsi="Arial" w:cs="Arial"/>
          <w:bCs/>
        </w:rPr>
        <w:t xml:space="preserve"> durch das offizielle Logo zur Bonifatius-Route</w:t>
      </w:r>
      <w:r w:rsidR="00805D2A" w:rsidRPr="00015EE9">
        <w:rPr>
          <w:rFonts w:ascii="Arial" w:hAnsi="Arial" w:cs="Arial"/>
          <w:bCs/>
        </w:rPr>
        <w:t xml:space="preserve"> markiert</w:t>
      </w:r>
      <w:r w:rsidRPr="00015EE9">
        <w:rPr>
          <w:rFonts w:ascii="Arial" w:hAnsi="Arial" w:cs="Arial"/>
          <w:bCs/>
        </w:rPr>
        <w:t xml:space="preserve">, zudem verweisen an besonderen Stellen Informationstafeln auf historische, kulturelle sowie naturräumliche Sehenswürdigkeiten. </w:t>
      </w:r>
      <w:r w:rsidR="00015EE9" w:rsidRPr="00393F83">
        <w:rPr>
          <w:rFonts w:ascii="Arial" w:hAnsi="Arial" w:cs="Arial"/>
          <w:bCs/>
        </w:rPr>
        <w:t xml:space="preserve">Der Elisabethpfad wurde als Fernwanderweg eingerichtet, um sich beim Wandern zur Elisabeth-Grabeskirche in Marburg mit dieser mittelalterlichen Frau und ihrer Frömmigkeit bekannt zu machen und sich ihr anzunähern. Die Route führt von Frankfurt nach Marburg und wird sowohl den Bedürfnissen von Wanderern als auch </w:t>
      </w:r>
      <w:proofErr w:type="spellStart"/>
      <w:r w:rsidR="00015EE9" w:rsidRPr="00393F83">
        <w:rPr>
          <w:rFonts w:ascii="Arial" w:hAnsi="Arial" w:cs="Arial"/>
          <w:bCs/>
        </w:rPr>
        <w:t>Pilgerern</w:t>
      </w:r>
      <w:proofErr w:type="spellEnd"/>
      <w:r w:rsidR="00015EE9" w:rsidRPr="00393F83">
        <w:rPr>
          <w:rFonts w:ascii="Arial" w:hAnsi="Arial" w:cs="Arial"/>
          <w:bCs/>
        </w:rPr>
        <w:t xml:space="preserve"> gerecht, denn er vermittelt Natur- und Schöpfungserlebnisse. </w:t>
      </w:r>
    </w:p>
    <w:p w:rsidR="00015EE9" w:rsidRPr="00015EE9" w:rsidRDefault="00015EE9" w:rsidP="00015EE9">
      <w:pPr>
        <w:spacing w:after="0" w:line="240" w:lineRule="auto"/>
        <w:rPr>
          <w:rFonts w:ascii="Arial" w:eastAsia="Times New Roman" w:hAnsi="Arial" w:cs="Arial"/>
          <w:lang w:eastAsia="de-DE"/>
        </w:rPr>
      </w:pPr>
    </w:p>
    <w:p w:rsidR="00015EE9" w:rsidRDefault="00015EE9" w:rsidP="00015EE9">
      <w:pPr>
        <w:pStyle w:val="StandardWeb"/>
        <w:spacing w:after="240" w:line="340" w:lineRule="atLeast"/>
        <w:jc w:val="both"/>
        <w:rPr>
          <w:rFonts w:ascii="Arial" w:eastAsia="Times New Roman" w:hAnsi="Arial" w:cs="Arial"/>
          <w:sz w:val="22"/>
          <w:szCs w:val="22"/>
          <w:lang w:eastAsia="de-DE"/>
        </w:rPr>
      </w:pPr>
      <w:r w:rsidRPr="00015EE9">
        <w:rPr>
          <w:rFonts w:ascii="Arial" w:eastAsia="Times New Roman" w:hAnsi="Arial" w:cs="Arial"/>
          <w:sz w:val="22"/>
          <w:szCs w:val="22"/>
          <w:lang w:eastAsia="de-DE"/>
        </w:rPr>
        <w:t xml:space="preserve">Ein Fernwanderweg von 1.800 </w:t>
      </w:r>
      <w:r w:rsidR="0078277D">
        <w:rPr>
          <w:rFonts w:ascii="Arial" w:eastAsia="Times New Roman" w:hAnsi="Arial" w:cs="Arial"/>
          <w:sz w:val="22"/>
          <w:szCs w:val="22"/>
          <w:lang w:eastAsia="de-DE"/>
        </w:rPr>
        <w:t xml:space="preserve">Kilometern </w:t>
      </w:r>
      <w:r w:rsidRPr="00015EE9">
        <w:rPr>
          <w:rFonts w:ascii="Arial" w:eastAsia="Times New Roman" w:hAnsi="Arial" w:cs="Arial"/>
          <w:sz w:val="22"/>
          <w:szCs w:val="22"/>
          <w:lang w:eastAsia="de-DE"/>
        </w:rPr>
        <w:t xml:space="preserve">Gesamtlänge ist der Hugenotten- und Waldenserpfad. Er folgt dem realen historischen Fluchtweg der Hugenotten aus der </w:t>
      </w:r>
      <w:proofErr w:type="spellStart"/>
      <w:r w:rsidRPr="00015EE9">
        <w:rPr>
          <w:rFonts w:ascii="Arial" w:eastAsia="Times New Roman" w:hAnsi="Arial" w:cs="Arial"/>
          <w:sz w:val="22"/>
          <w:szCs w:val="22"/>
          <w:lang w:eastAsia="de-DE"/>
        </w:rPr>
        <w:t>Dauphiné</w:t>
      </w:r>
      <w:proofErr w:type="spellEnd"/>
      <w:r w:rsidRPr="00015EE9">
        <w:rPr>
          <w:rFonts w:ascii="Arial" w:eastAsia="Times New Roman" w:hAnsi="Arial" w:cs="Arial"/>
          <w:sz w:val="22"/>
          <w:szCs w:val="22"/>
          <w:lang w:eastAsia="de-DE"/>
        </w:rPr>
        <w:t xml:space="preserve"> von Poet-Laval bis Bad Karlshafen in Nordhessen. Am Neckar erreicht der Weg Hessen und führt durch den Odenwald bis in den Ballungsraum Rhein-Main. Von dort geht es weiter auf schönen Wegen durch den Taunus, die Mittelgebirgslandschaften an der Lahn, durch den </w:t>
      </w:r>
      <w:proofErr w:type="spellStart"/>
      <w:r w:rsidRPr="00015EE9">
        <w:rPr>
          <w:rFonts w:ascii="Arial" w:eastAsia="Times New Roman" w:hAnsi="Arial" w:cs="Arial"/>
          <w:sz w:val="22"/>
          <w:szCs w:val="22"/>
          <w:lang w:eastAsia="de-DE"/>
        </w:rPr>
        <w:t>Burgwald</w:t>
      </w:r>
      <w:proofErr w:type="spellEnd"/>
      <w:r w:rsidRPr="00015EE9">
        <w:rPr>
          <w:rFonts w:ascii="Arial" w:eastAsia="Times New Roman" w:hAnsi="Arial" w:cs="Arial"/>
          <w:sz w:val="22"/>
          <w:szCs w:val="22"/>
          <w:lang w:eastAsia="de-DE"/>
        </w:rPr>
        <w:t xml:space="preserve"> und Kellerwald nach Nordhessen.</w:t>
      </w:r>
    </w:p>
    <w:p w:rsidR="0043061B" w:rsidRPr="00015EE9" w:rsidRDefault="0043061B" w:rsidP="00015EE9">
      <w:pPr>
        <w:pStyle w:val="StandardWeb"/>
        <w:spacing w:after="240" w:line="340" w:lineRule="atLeast"/>
        <w:jc w:val="both"/>
        <w:rPr>
          <w:rFonts w:ascii="Arial" w:hAnsi="Arial" w:cs="Arial"/>
          <w:bCs/>
          <w:sz w:val="22"/>
          <w:szCs w:val="22"/>
        </w:rPr>
      </w:pPr>
    </w:p>
    <w:p w:rsidR="00983A65" w:rsidRDefault="00983A65" w:rsidP="009F3909">
      <w:pPr>
        <w:pStyle w:val="StandardWeb"/>
        <w:spacing w:after="240" w:line="340" w:lineRule="atLeast"/>
        <w:jc w:val="both"/>
        <w:rPr>
          <w:rFonts w:ascii="Arial" w:hAnsi="Arial" w:cs="Arial"/>
          <w:b/>
          <w:bCs/>
          <w:sz w:val="22"/>
          <w:szCs w:val="22"/>
        </w:rPr>
      </w:pPr>
    </w:p>
    <w:p w:rsidR="002549D5" w:rsidRPr="002549D5" w:rsidRDefault="002549D5" w:rsidP="009F3909">
      <w:pPr>
        <w:pStyle w:val="StandardWeb"/>
        <w:spacing w:after="240" w:line="340" w:lineRule="atLeast"/>
        <w:jc w:val="both"/>
        <w:rPr>
          <w:rFonts w:ascii="Arial" w:hAnsi="Arial" w:cs="Arial"/>
          <w:b/>
          <w:bCs/>
          <w:sz w:val="22"/>
          <w:szCs w:val="22"/>
        </w:rPr>
      </w:pPr>
      <w:r w:rsidRPr="002549D5">
        <w:rPr>
          <w:rFonts w:ascii="Arial" w:hAnsi="Arial" w:cs="Arial"/>
          <w:b/>
          <w:bCs/>
          <w:sz w:val="22"/>
          <w:szCs w:val="22"/>
        </w:rPr>
        <w:lastRenderedPageBreak/>
        <w:t>Radparadies Hessen</w:t>
      </w:r>
    </w:p>
    <w:p w:rsidR="002549D5" w:rsidRDefault="006C43EC" w:rsidP="009F3909">
      <w:pPr>
        <w:pStyle w:val="StandardWeb"/>
        <w:spacing w:after="240" w:line="340" w:lineRule="atLeast"/>
        <w:ind w:right="-2"/>
        <w:jc w:val="both"/>
        <w:rPr>
          <w:rFonts w:ascii="Arial" w:hAnsi="Arial" w:cs="Arial"/>
          <w:bCs/>
          <w:sz w:val="22"/>
          <w:szCs w:val="22"/>
        </w:rPr>
      </w:pPr>
      <w:r>
        <w:rPr>
          <w:rFonts w:ascii="Arial" w:hAnsi="Arial" w:cs="Arial"/>
          <w:bCs/>
          <w:sz w:val="22"/>
          <w:szCs w:val="22"/>
        </w:rPr>
        <w:t>N</w:t>
      </w:r>
      <w:r w:rsidR="00F414EA">
        <w:rPr>
          <w:rFonts w:ascii="Arial" w:hAnsi="Arial" w:cs="Arial"/>
          <w:bCs/>
          <w:sz w:val="22"/>
          <w:szCs w:val="22"/>
        </w:rPr>
        <w:t xml:space="preserve">eun </w:t>
      </w:r>
      <w:r w:rsidR="002549D5">
        <w:rPr>
          <w:rFonts w:ascii="Arial" w:hAnsi="Arial" w:cs="Arial"/>
          <w:bCs/>
          <w:sz w:val="22"/>
          <w:szCs w:val="22"/>
        </w:rPr>
        <w:t>Radfernwege</w:t>
      </w:r>
      <w:r w:rsidR="00F414EA">
        <w:rPr>
          <w:rFonts w:ascii="Arial" w:hAnsi="Arial" w:cs="Arial"/>
          <w:bCs/>
          <w:sz w:val="22"/>
          <w:szCs w:val="22"/>
        </w:rPr>
        <w:t xml:space="preserve">, die durch die hessischen Abschnitte </w:t>
      </w:r>
      <w:r>
        <w:rPr>
          <w:rFonts w:ascii="Arial" w:hAnsi="Arial" w:cs="Arial"/>
          <w:bCs/>
          <w:sz w:val="22"/>
          <w:szCs w:val="22"/>
        </w:rPr>
        <w:t xml:space="preserve">von Eder-, </w:t>
      </w:r>
      <w:r w:rsidR="00F414EA">
        <w:rPr>
          <w:rFonts w:ascii="Arial" w:hAnsi="Arial" w:cs="Arial"/>
          <w:bCs/>
          <w:sz w:val="22"/>
          <w:szCs w:val="22"/>
        </w:rPr>
        <w:t>Lahntal-</w:t>
      </w:r>
      <w:r>
        <w:rPr>
          <w:rFonts w:ascii="Arial" w:hAnsi="Arial" w:cs="Arial"/>
          <w:bCs/>
          <w:sz w:val="22"/>
          <w:szCs w:val="22"/>
        </w:rPr>
        <w:t>,</w:t>
      </w:r>
      <w:r w:rsidR="00F414EA">
        <w:rPr>
          <w:rFonts w:ascii="Arial" w:hAnsi="Arial" w:cs="Arial"/>
          <w:bCs/>
          <w:sz w:val="22"/>
          <w:szCs w:val="22"/>
        </w:rPr>
        <w:t xml:space="preserve"> Werratal</w:t>
      </w:r>
      <w:r>
        <w:rPr>
          <w:rFonts w:ascii="Arial" w:hAnsi="Arial" w:cs="Arial"/>
          <w:bCs/>
          <w:sz w:val="22"/>
          <w:szCs w:val="22"/>
        </w:rPr>
        <w:t>-, Main und Rhein-Rad</w:t>
      </w:r>
      <w:r w:rsidR="00F414EA">
        <w:rPr>
          <w:rFonts w:ascii="Arial" w:hAnsi="Arial" w:cs="Arial"/>
          <w:bCs/>
          <w:sz w:val="22"/>
          <w:szCs w:val="22"/>
        </w:rPr>
        <w:t>radwe</w:t>
      </w:r>
      <w:r>
        <w:rPr>
          <w:rFonts w:ascii="Arial" w:hAnsi="Arial" w:cs="Arial"/>
          <w:bCs/>
          <w:sz w:val="22"/>
          <w:szCs w:val="22"/>
        </w:rPr>
        <w:t>g</w:t>
      </w:r>
      <w:r w:rsidR="00015EE9">
        <w:rPr>
          <w:rFonts w:ascii="Arial" w:hAnsi="Arial" w:cs="Arial"/>
          <w:bCs/>
          <w:sz w:val="22"/>
          <w:szCs w:val="22"/>
        </w:rPr>
        <w:t>,</w:t>
      </w:r>
      <w:r w:rsidR="008A78C8">
        <w:rPr>
          <w:rFonts w:ascii="Arial" w:hAnsi="Arial" w:cs="Arial"/>
          <w:bCs/>
          <w:sz w:val="22"/>
          <w:szCs w:val="22"/>
        </w:rPr>
        <w:t xml:space="preserve"> </w:t>
      </w:r>
      <w:r>
        <w:rPr>
          <w:rFonts w:ascii="Arial" w:hAnsi="Arial" w:cs="Arial"/>
          <w:bCs/>
          <w:sz w:val="22"/>
          <w:szCs w:val="22"/>
        </w:rPr>
        <w:t xml:space="preserve">den BahnRadweg Hessen </w:t>
      </w:r>
      <w:r w:rsidR="00F414EA">
        <w:rPr>
          <w:rFonts w:ascii="Arial" w:hAnsi="Arial" w:cs="Arial"/>
          <w:bCs/>
          <w:sz w:val="22"/>
          <w:szCs w:val="22"/>
        </w:rPr>
        <w:t>sowie durch</w:t>
      </w:r>
      <w:r w:rsidR="002549D5">
        <w:rPr>
          <w:rFonts w:ascii="Arial" w:hAnsi="Arial" w:cs="Arial"/>
          <w:bCs/>
          <w:sz w:val="22"/>
          <w:szCs w:val="22"/>
        </w:rPr>
        <w:t xml:space="preserve"> zahlreiche regionale Radrouten </w:t>
      </w:r>
      <w:r w:rsidR="00F414EA">
        <w:rPr>
          <w:rFonts w:ascii="Arial" w:hAnsi="Arial" w:cs="Arial"/>
          <w:bCs/>
          <w:sz w:val="22"/>
          <w:szCs w:val="22"/>
        </w:rPr>
        <w:t xml:space="preserve">ergänzt werden, </w:t>
      </w:r>
      <w:r w:rsidR="002549D5" w:rsidRPr="00DA5108">
        <w:rPr>
          <w:rFonts w:ascii="Arial" w:hAnsi="Arial" w:cs="Arial"/>
          <w:bCs/>
          <w:sz w:val="22"/>
          <w:szCs w:val="22"/>
        </w:rPr>
        <w:t>sorgen</w:t>
      </w:r>
      <w:r w:rsidR="009D2AFB">
        <w:rPr>
          <w:rFonts w:ascii="Arial" w:hAnsi="Arial" w:cs="Arial"/>
          <w:bCs/>
          <w:sz w:val="22"/>
          <w:szCs w:val="22"/>
        </w:rPr>
        <w:t xml:space="preserve"> dafür</w:t>
      </w:r>
      <w:r w:rsidR="00F414EA">
        <w:rPr>
          <w:rFonts w:ascii="Arial" w:hAnsi="Arial" w:cs="Arial"/>
          <w:bCs/>
          <w:sz w:val="22"/>
          <w:szCs w:val="22"/>
        </w:rPr>
        <w:t>,</w:t>
      </w:r>
      <w:r w:rsidR="002549D5" w:rsidRPr="00DA5108">
        <w:rPr>
          <w:rFonts w:ascii="Arial" w:hAnsi="Arial" w:cs="Arial"/>
          <w:bCs/>
          <w:sz w:val="22"/>
          <w:szCs w:val="22"/>
        </w:rPr>
        <w:t xml:space="preserve"> dass sich </w:t>
      </w:r>
      <w:r w:rsidR="002549D5">
        <w:rPr>
          <w:rFonts w:ascii="Arial" w:hAnsi="Arial" w:cs="Arial"/>
          <w:bCs/>
          <w:sz w:val="22"/>
          <w:szCs w:val="22"/>
        </w:rPr>
        <w:t>die hessischen Regionen auf zwei Rädern sehr gut „</w:t>
      </w:r>
      <w:r w:rsidR="002549D5" w:rsidRPr="00DA5108">
        <w:rPr>
          <w:rFonts w:ascii="Arial" w:hAnsi="Arial" w:cs="Arial"/>
          <w:bCs/>
          <w:sz w:val="22"/>
          <w:szCs w:val="22"/>
        </w:rPr>
        <w:t>erfahren"</w:t>
      </w:r>
      <w:r w:rsidR="002549D5">
        <w:rPr>
          <w:rFonts w:ascii="Arial" w:hAnsi="Arial" w:cs="Arial"/>
          <w:bCs/>
          <w:sz w:val="22"/>
          <w:szCs w:val="22"/>
        </w:rPr>
        <w:t xml:space="preserve"> lassen. Insg</w:t>
      </w:r>
      <w:r w:rsidR="005B7FEB">
        <w:rPr>
          <w:rFonts w:ascii="Arial" w:hAnsi="Arial" w:cs="Arial"/>
          <w:bCs/>
          <w:sz w:val="22"/>
          <w:szCs w:val="22"/>
        </w:rPr>
        <w:t>esamt über 3.300 Kilometer lang</w:t>
      </w:r>
      <w:r w:rsidR="002549D5">
        <w:rPr>
          <w:rFonts w:ascii="Arial" w:hAnsi="Arial" w:cs="Arial"/>
          <w:bCs/>
          <w:sz w:val="22"/>
          <w:szCs w:val="22"/>
        </w:rPr>
        <w:t xml:space="preserve"> </w:t>
      </w:r>
      <w:proofErr w:type="gramStart"/>
      <w:r w:rsidR="002549D5">
        <w:rPr>
          <w:rFonts w:ascii="Arial" w:hAnsi="Arial" w:cs="Arial"/>
          <w:bCs/>
          <w:sz w:val="22"/>
          <w:szCs w:val="22"/>
        </w:rPr>
        <w:t>verbindet</w:t>
      </w:r>
      <w:proofErr w:type="gramEnd"/>
      <w:r w:rsidR="002549D5">
        <w:rPr>
          <w:rFonts w:ascii="Arial" w:hAnsi="Arial" w:cs="Arial"/>
          <w:bCs/>
          <w:sz w:val="22"/>
          <w:szCs w:val="22"/>
        </w:rPr>
        <w:t xml:space="preserve"> </w:t>
      </w:r>
      <w:r>
        <w:rPr>
          <w:rFonts w:ascii="Arial" w:hAnsi="Arial" w:cs="Arial"/>
          <w:bCs/>
          <w:sz w:val="22"/>
          <w:szCs w:val="22"/>
        </w:rPr>
        <w:t>die</w:t>
      </w:r>
      <w:r w:rsidR="002549D5">
        <w:rPr>
          <w:rFonts w:ascii="Arial" w:hAnsi="Arial" w:cs="Arial"/>
          <w:bCs/>
          <w:sz w:val="22"/>
          <w:szCs w:val="22"/>
        </w:rPr>
        <w:t xml:space="preserve"> h</w:t>
      </w:r>
      <w:r w:rsidR="002549D5" w:rsidRPr="00DA5108">
        <w:rPr>
          <w:rFonts w:ascii="Arial" w:hAnsi="Arial" w:cs="Arial"/>
          <w:bCs/>
          <w:sz w:val="22"/>
          <w:szCs w:val="22"/>
        </w:rPr>
        <w:t>essischen Radfernwege idyllische Flusstäler mit den ursprünglichen Höhenzügen</w:t>
      </w:r>
      <w:r w:rsidR="002549D5">
        <w:rPr>
          <w:rFonts w:ascii="Arial" w:hAnsi="Arial" w:cs="Arial"/>
          <w:bCs/>
          <w:sz w:val="22"/>
          <w:szCs w:val="22"/>
        </w:rPr>
        <w:t xml:space="preserve"> von Rhön, Odenwald, Vogelsberg oder </w:t>
      </w:r>
      <w:r w:rsidR="002549D5" w:rsidRPr="00DA5108">
        <w:rPr>
          <w:rFonts w:ascii="Arial" w:hAnsi="Arial" w:cs="Arial"/>
          <w:bCs/>
          <w:sz w:val="22"/>
          <w:szCs w:val="22"/>
        </w:rPr>
        <w:t>Taunus.</w:t>
      </w:r>
      <w:r w:rsidR="002B4483">
        <w:rPr>
          <w:rFonts w:ascii="Arial" w:hAnsi="Arial" w:cs="Arial"/>
          <w:bCs/>
          <w:sz w:val="22"/>
          <w:szCs w:val="22"/>
        </w:rPr>
        <w:t xml:space="preserve"> Für jeden Geschmack und jede Kondition ist etwas dabei. </w:t>
      </w:r>
    </w:p>
    <w:p w:rsidR="00F414EA" w:rsidRDefault="00F414EA" w:rsidP="009F3909">
      <w:pPr>
        <w:pStyle w:val="StandardWeb"/>
        <w:spacing w:after="240" w:line="340" w:lineRule="atLeast"/>
        <w:ind w:right="-2"/>
        <w:jc w:val="both"/>
        <w:rPr>
          <w:rFonts w:ascii="Arial" w:hAnsi="Arial" w:cs="Arial"/>
          <w:bCs/>
          <w:sz w:val="22"/>
          <w:szCs w:val="22"/>
        </w:rPr>
      </w:pPr>
      <w:r>
        <w:rPr>
          <w:rFonts w:ascii="Arial" w:hAnsi="Arial" w:cs="Arial"/>
          <w:bCs/>
          <w:sz w:val="22"/>
          <w:szCs w:val="22"/>
        </w:rPr>
        <w:t>Genussradler</w:t>
      </w:r>
      <w:r w:rsidR="0075681D">
        <w:rPr>
          <w:rFonts w:ascii="Arial" w:hAnsi="Arial" w:cs="Arial"/>
          <w:bCs/>
          <w:sz w:val="22"/>
          <w:szCs w:val="22"/>
        </w:rPr>
        <w:t>n</w:t>
      </w:r>
      <w:r>
        <w:rPr>
          <w:rFonts w:ascii="Arial" w:hAnsi="Arial" w:cs="Arial"/>
          <w:bCs/>
          <w:sz w:val="22"/>
          <w:szCs w:val="22"/>
        </w:rPr>
        <w:t>, d</w:t>
      </w:r>
      <w:r w:rsidR="0075681D">
        <w:rPr>
          <w:rFonts w:ascii="Arial" w:hAnsi="Arial" w:cs="Arial"/>
          <w:bCs/>
          <w:sz w:val="22"/>
          <w:szCs w:val="22"/>
        </w:rPr>
        <w:t>enen</w:t>
      </w:r>
      <w:r>
        <w:rPr>
          <w:rFonts w:ascii="Arial" w:hAnsi="Arial" w:cs="Arial"/>
          <w:bCs/>
          <w:sz w:val="22"/>
          <w:szCs w:val="22"/>
        </w:rPr>
        <w:t xml:space="preserve"> beim Blick auf schwere Höhenprofile vorschnell die Puste ausgeht, können bequem in den Flusstälern von Rhein, Lahn, Eder, Main und Fulda radeln. So eignet sich beispielsweise der </w:t>
      </w:r>
      <w:r w:rsidRPr="00F414EA">
        <w:rPr>
          <w:rFonts w:ascii="Arial" w:hAnsi="Arial" w:cs="Arial"/>
          <w:bCs/>
          <w:sz w:val="22"/>
          <w:szCs w:val="22"/>
        </w:rPr>
        <w:t>BahnRadweg Hessen</w:t>
      </w:r>
      <w:r>
        <w:rPr>
          <w:rFonts w:ascii="Arial" w:hAnsi="Arial" w:cs="Arial"/>
          <w:bCs/>
          <w:sz w:val="22"/>
          <w:szCs w:val="22"/>
        </w:rPr>
        <w:t xml:space="preserve">, der gleich mehrere dieser Wege vereint, auch für den untrainierten Radfahrer. Die Route startet in </w:t>
      </w:r>
      <w:proofErr w:type="gramStart"/>
      <w:r>
        <w:rPr>
          <w:rFonts w:ascii="Arial" w:hAnsi="Arial" w:cs="Arial"/>
          <w:bCs/>
          <w:sz w:val="22"/>
          <w:szCs w:val="22"/>
        </w:rPr>
        <w:t>der Brüder</w:t>
      </w:r>
      <w:proofErr w:type="gramEnd"/>
      <w:r>
        <w:rPr>
          <w:rFonts w:ascii="Arial" w:hAnsi="Arial" w:cs="Arial"/>
          <w:bCs/>
          <w:sz w:val="22"/>
          <w:szCs w:val="22"/>
        </w:rPr>
        <w:t xml:space="preserve"> Grimm Stadt Hanau und führt auf insgesamt 245 Kilometer nach Bad Hersfeld – vorbei an der </w:t>
      </w:r>
      <w:r w:rsidRPr="00BB1950">
        <w:rPr>
          <w:rFonts w:ascii="Arial" w:hAnsi="Arial" w:cs="Arial"/>
          <w:bCs/>
          <w:sz w:val="22"/>
          <w:szCs w:val="22"/>
        </w:rPr>
        <w:t>Barbarossastadt Gelnhausen, d</w:t>
      </w:r>
      <w:r>
        <w:rPr>
          <w:rFonts w:ascii="Arial" w:hAnsi="Arial" w:cs="Arial"/>
          <w:bCs/>
          <w:sz w:val="22"/>
          <w:szCs w:val="22"/>
        </w:rPr>
        <w:t>er</w:t>
      </w:r>
      <w:r w:rsidRPr="00BB1950">
        <w:rPr>
          <w:rFonts w:ascii="Arial" w:hAnsi="Arial" w:cs="Arial"/>
          <w:bCs/>
          <w:sz w:val="22"/>
          <w:szCs w:val="22"/>
        </w:rPr>
        <w:t xml:space="preserve"> Keltenwelt am </w:t>
      </w:r>
      <w:proofErr w:type="spellStart"/>
      <w:r w:rsidRPr="00BB1950">
        <w:rPr>
          <w:rFonts w:ascii="Arial" w:hAnsi="Arial" w:cs="Arial"/>
          <w:bCs/>
          <w:sz w:val="22"/>
          <w:szCs w:val="22"/>
        </w:rPr>
        <w:t>Glauberg</w:t>
      </w:r>
      <w:proofErr w:type="spellEnd"/>
      <w:r w:rsidRPr="00BB1950">
        <w:rPr>
          <w:rFonts w:ascii="Arial" w:hAnsi="Arial" w:cs="Arial"/>
          <w:bCs/>
          <w:sz w:val="22"/>
          <w:szCs w:val="22"/>
        </w:rPr>
        <w:t xml:space="preserve">, </w:t>
      </w:r>
      <w:r>
        <w:rPr>
          <w:rFonts w:ascii="Arial" w:hAnsi="Arial" w:cs="Arial"/>
          <w:bCs/>
          <w:sz w:val="22"/>
          <w:szCs w:val="22"/>
        </w:rPr>
        <w:t xml:space="preserve">dem </w:t>
      </w:r>
      <w:r w:rsidRPr="00BB1950">
        <w:rPr>
          <w:rFonts w:ascii="Arial" w:hAnsi="Arial" w:cs="Arial"/>
          <w:bCs/>
          <w:sz w:val="22"/>
          <w:szCs w:val="22"/>
        </w:rPr>
        <w:t>Fachwerk in Lauterbach, d</w:t>
      </w:r>
      <w:r>
        <w:rPr>
          <w:rFonts w:ascii="Arial" w:hAnsi="Arial" w:cs="Arial"/>
          <w:bCs/>
          <w:sz w:val="22"/>
          <w:szCs w:val="22"/>
        </w:rPr>
        <w:t>er Burgenstadt Schlitz und der</w:t>
      </w:r>
      <w:r w:rsidRPr="00BB1950">
        <w:rPr>
          <w:rFonts w:ascii="Arial" w:hAnsi="Arial" w:cs="Arial"/>
          <w:bCs/>
          <w:sz w:val="22"/>
          <w:szCs w:val="22"/>
        </w:rPr>
        <w:t xml:space="preserve"> barocke</w:t>
      </w:r>
      <w:r>
        <w:rPr>
          <w:rFonts w:ascii="Arial" w:hAnsi="Arial" w:cs="Arial"/>
          <w:bCs/>
          <w:sz w:val="22"/>
          <w:szCs w:val="22"/>
        </w:rPr>
        <w:t>n Stadt</w:t>
      </w:r>
      <w:r w:rsidRPr="00BB1950">
        <w:rPr>
          <w:rFonts w:ascii="Arial" w:hAnsi="Arial" w:cs="Arial"/>
          <w:bCs/>
          <w:sz w:val="22"/>
          <w:szCs w:val="22"/>
        </w:rPr>
        <w:t xml:space="preserve"> Fulda</w:t>
      </w:r>
      <w:r>
        <w:rPr>
          <w:rFonts w:ascii="Arial" w:hAnsi="Arial" w:cs="Arial"/>
          <w:bCs/>
          <w:sz w:val="22"/>
          <w:szCs w:val="22"/>
        </w:rPr>
        <w:t>.</w:t>
      </w:r>
      <w:r w:rsidRPr="00BB1950">
        <w:rPr>
          <w:rFonts w:ascii="Arial" w:hAnsi="Arial" w:cs="Arial"/>
          <w:bCs/>
          <w:sz w:val="22"/>
          <w:szCs w:val="22"/>
        </w:rPr>
        <w:t xml:space="preserve"> Das passende Panorama bieten die Naturparks in Spessart, Vogelsberg und Rhön. </w:t>
      </w:r>
    </w:p>
    <w:p w:rsidR="00161AA8" w:rsidRPr="00161AA8" w:rsidRDefault="00F414EA" w:rsidP="009F3909">
      <w:pPr>
        <w:pStyle w:val="StandardWeb"/>
        <w:spacing w:after="240" w:line="340" w:lineRule="atLeast"/>
        <w:ind w:right="-2"/>
        <w:jc w:val="both"/>
        <w:rPr>
          <w:rFonts w:ascii="Arial" w:hAnsi="Arial" w:cs="Arial"/>
          <w:bCs/>
          <w:sz w:val="22"/>
          <w:szCs w:val="22"/>
        </w:rPr>
      </w:pPr>
      <w:r>
        <w:rPr>
          <w:rFonts w:ascii="Arial" w:hAnsi="Arial" w:cs="Arial"/>
          <w:bCs/>
          <w:sz w:val="22"/>
          <w:szCs w:val="22"/>
        </w:rPr>
        <w:t xml:space="preserve">Eine Faltkarte, die unter </w:t>
      </w:r>
      <w:hyperlink r:id="rId10" w:history="1">
        <w:r w:rsidRPr="005030AB">
          <w:rPr>
            <w:rStyle w:val="Hyperlink"/>
            <w:rFonts w:ascii="Arial" w:hAnsi="Arial" w:cs="Arial"/>
            <w:bCs/>
            <w:sz w:val="22"/>
            <w:szCs w:val="22"/>
          </w:rPr>
          <w:t>www.hessen-tourismus.de</w:t>
        </w:r>
      </w:hyperlink>
      <w:r>
        <w:rPr>
          <w:rFonts w:ascii="Arial" w:hAnsi="Arial" w:cs="Arial"/>
          <w:bCs/>
          <w:sz w:val="22"/>
          <w:szCs w:val="22"/>
        </w:rPr>
        <w:t xml:space="preserve"> bestellt werden kann, b</w:t>
      </w:r>
      <w:r w:rsidR="001A6775">
        <w:rPr>
          <w:rFonts w:ascii="Arial" w:hAnsi="Arial" w:cs="Arial"/>
          <w:bCs/>
          <w:sz w:val="22"/>
          <w:szCs w:val="22"/>
        </w:rPr>
        <w:t>ietet einen Überblick über die h</w:t>
      </w:r>
      <w:r>
        <w:rPr>
          <w:rFonts w:ascii="Arial" w:hAnsi="Arial" w:cs="Arial"/>
          <w:bCs/>
          <w:sz w:val="22"/>
          <w:szCs w:val="22"/>
        </w:rPr>
        <w:t>essischen Radfernweg</w:t>
      </w:r>
      <w:r w:rsidRPr="00161AA8">
        <w:rPr>
          <w:rFonts w:ascii="Arial" w:hAnsi="Arial" w:cs="Arial"/>
          <w:bCs/>
          <w:sz w:val="22"/>
          <w:szCs w:val="22"/>
        </w:rPr>
        <w:t>e</w:t>
      </w:r>
      <w:r w:rsidR="001A6775">
        <w:rPr>
          <w:rFonts w:ascii="Arial" w:hAnsi="Arial" w:cs="Arial"/>
          <w:bCs/>
          <w:sz w:val="22"/>
          <w:szCs w:val="22"/>
        </w:rPr>
        <w:t xml:space="preserve"> und viele regionale</w:t>
      </w:r>
      <w:r w:rsidR="002B4483" w:rsidRPr="00161AA8">
        <w:rPr>
          <w:rFonts w:ascii="Arial" w:hAnsi="Arial" w:cs="Arial"/>
          <w:bCs/>
          <w:sz w:val="22"/>
          <w:szCs w:val="22"/>
        </w:rPr>
        <w:t xml:space="preserve"> Routen. </w:t>
      </w:r>
      <w:r w:rsidR="00161AA8" w:rsidRPr="00161AA8">
        <w:rPr>
          <w:rFonts w:ascii="Arial" w:hAnsi="Arial" w:cs="Arial"/>
          <w:bCs/>
          <w:sz w:val="22"/>
          <w:szCs w:val="22"/>
        </w:rPr>
        <w:t xml:space="preserve">Unter </w:t>
      </w:r>
      <w:hyperlink r:id="rId11" w:tgtFrame="_blank" w:history="1">
        <w:r w:rsidR="00161AA8" w:rsidRPr="00161AA8">
          <w:rPr>
            <w:rStyle w:val="Hyperlink"/>
            <w:rFonts w:ascii="Arial" w:hAnsi="Arial" w:cs="Arial"/>
            <w:sz w:val="22"/>
            <w:szCs w:val="22"/>
          </w:rPr>
          <w:t>www.radroutenplaner.hessen.de</w:t>
        </w:r>
      </w:hyperlink>
      <w:r w:rsidR="00161AA8" w:rsidRPr="00161AA8">
        <w:rPr>
          <w:rFonts w:ascii="Arial" w:hAnsi="Arial" w:cs="Arial"/>
          <w:sz w:val="22"/>
          <w:szCs w:val="22"/>
        </w:rPr>
        <w:t xml:space="preserve"> lassen sich alle </w:t>
      </w:r>
      <w:r w:rsidR="001A6775">
        <w:rPr>
          <w:rFonts w:ascii="Arial" w:hAnsi="Arial" w:cs="Arial"/>
          <w:sz w:val="22"/>
          <w:szCs w:val="22"/>
        </w:rPr>
        <w:t>Strecken</w:t>
      </w:r>
      <w:r w:rsidR="00161AA8" w:rsidRPr="00161AA8">
        <w:rPr>
          <w:rFonts w:ascii="Arial" w:hAnsi="Arial" w:cs="Arial"/>
          <w:sz w:val="22"/>
          <w:szCs w:val="22"/>
        </w:rPr>
        <w:t xml:space="preserve"> bereits im Vorfeld ganz einfach planen. Interessierte finden hier auch </w:t>
      </w:r>
      <w:proofErr w:type="spellStart"/>
      <w:r w:rsidR="00161AA8" w:rsidRPr="00161AA8">
        <w:rPr>
          <w:rFonts w:ascii="Arial" w:hAnsi="Arial" w:cs="Arial"/>
          <w:sz w:val="22"/>
          <w:szCs w:val="22"/>
        </w:rPr>
        <w:t>radlerfreundliche</w:t>
      </w:r>
      <w:proofErr w:type="spellEnd"/>
      <w:r w:rsidR="00161AA8" w:rsidRPr="00161AA8">
        <w:rPr>
          <w:rFonts w:ascii="Arial" w:hAnsi="Arial" w:cs="Arial"/>
          <w:sz w:val="22"/>
          <w:szCs w:val="22"/>
        </w:rPr>
        <w:t xml:space="preserve"> Übernachtungsmöglichkeiten sowie Informationen zu Gesamtkilometern und Höhenprofile</w:t>
      </w:r>
      <w:r w:rsidR="001A6775">
        <w:rPr>
          <w:rFonts w:ascii="Arial" w:hAnsi="Arial" w:cs="Arial"/>
          <w:sz w:val="22"/>
          <w:szCs w:val="22"/>
        </w:rPr>
        <w:t>n</w:t>
      </w:r>
      <w:r w:rsidR="00161AA8" w:rsidRPr="00161AA8">
        <w:rPr>
          <w:rFonts w:ascii="Arial" w:hAnsi="Arial" w:cs="Arial"/>
          <w:sz w:val="22"/>
          <w:szCs w:val="22"/>
        </w:rPr>
        <w:t xml:space="preserve"> der Touren. Die hessischen Verkehrsverbünde RMV, NVV und VRN bieten die Möglichkeit, Räder kostenlos mitzunehmen. Auf vielen Strecken sind am Wochenende </w:t>
      </w:r>
      <w:r w:rsidR="006C43EC">
        <w:rPr>
          <w:rFonts w:ascii="Arial" w:hAnsi="Arial" w:cs="Arial"/>
          <w:sz w:val="22"/>
          <w:szCs w:val="22"/>
        </w:rPr>
        <w:t xml:space="preserve">und Saisonabhängig </w:t>
      </w:r>
      <w:r w:rsidR="001A6775">
        <w:rPr>
          <w:rFonts w:ascii="Arial" w:hAnsi="Arial" w:cs="Arial"/>
          <w:sz w:val="22"/>
          <w:szCs w:val="22"/>
        </w:rPr>
        <w:t xml:space="preserve">auch </w:t>
      </w:r>
      <w:r w:rsidR="00161AA8" w:rsidRPr="00161AA8">
        <w:rPr>
          <w:rFonts w:ascii="Arial" w:hAnsi="Arial" w:cs="Arial"/>
          <w:sz w:val="22"/>
          <w:szCs w:val="22"/>
        </w:rPr>
        <w:t xml:space="preserve">spezielle </w:t>
      </w:r>
      <w:proofErr w:type="spellStart"/>
      <w:r w:rsidR="00161AA8" w:rsidRPr="00161AA8">
        <w:rPr>
          <w:rFonts w:ascii="Arial" w:hAnsi="Arial" w:cs="Arial"/>
          <w:sz w:val="22"/>
          <w:szCs w:val="22"/>
        </w:rPr>
        <w:t>Radlerbusse</w:t>
      </w:r>
      <w:proofErr w:type="spellEnd"/>
      <w:r w:rsidR="00161AA8" w:rsidRPr="00161AA8">
        <w:rPr>
          <w:rFonts w:ascii="Arial" w:hAnsi="Arial" w:cs="Arial"/>
          <w:sz w:val="22"/>
          <w:szCs w:val="22"/>
        </w:rPr>
        <w:t xml:space="preserve"> im Einsatz. </w:t>
      </w:r>
    </w:p>
    <w:p w:rsidR="000101AA" w:rsidRPr="002B4483" w:rsidRDefault="002B4483" w:rsidP="009F3909">
      <w:pPr>
        <w:pStyle w:val="StandardWeb"/>
        <w:spacing w:after="240" w:line="340" w:lineRule="atLeast"/>
        <w:ind w:right="-2"/>
        <w:jc w:val="both"/>
        <w:rPr>
          <w:rFonts w:ascii="Arial" w:hAnsi="Arial" w:cs="Arial"/>
          <w:b/>
          <w:bCs/>
          <w:sz w:val="22"/>
          <w:szCs w:val="22"/>
        </w:rPr>
      </w:pPr>
      <w:r w:rsidRPr="002B4483">
        <w:rPr>
          <w:rFonts w:ascii="Arial" w:hAnsi="Arial" w:cs="Arial"/>
          <w:b/>
          <w:bCs/>
          <w:sz w:val="22"/>
          <w:szCs w:val="22"/>
        </w:rPr>
        <w:t xml:space="preserve">Wasserwandern in Hessen </w:t>
      </w:r>
    </w:p>
    <w:p w:rsidR="00493145" w:rsidRDefault="002B4483" w:rsidP="009F3909">
      <w:pPr>
        <w:pStyle w:val="StandardWeb"/>
        <w:spacing w:after="240" w:line="340" w:lineRule="atLeast"/>
        <w:ind w:right="-2"/>
        <w:jc w:val="both"/>
        <w:rPr>
          <w:rFonts w:ascii="Arial" w:hAnsi="Arial" w:cs="Arial"/>
          <w:bCs/>
          <w:sz w:val="22"/>
          <w:szCs w:val="22"/>
        </w:rPr>
      </w:pPr>
      <w:r>
        <w:rPr>
          <w:rFonts w:ascii="Arial" w:hAnsi="Arial" w:cs="Arial"/>
          <w:bCs/>
          <w:sz w:val="22"/>
          <w:szCs w:val="22"/>
        </w:rPr>
        <w:t xml:space="preserve">Dank seiner leicht „erfahrbaren“ Flussläufe </w:t>
      </w:r>
      <w:r w:rsidR="006C43EC">
        <w:rPr>
          <w:rFonts w:ascii="Arial" w:hAnsi="Arial" w:cs="Arial"/>
          <w:bCs/>
          <w:sz w:val="22"/>
          <w:szCs w:val="22"/>
        </w:rPr>
        <w:t>sind die hessischen Regionen</w:t>
      </w:r>
      <w:r>
        <w:rPr>
          <w:rFonts w:ascii="Arial" w:hAnsi="Arial" w:cs="Arial"/>
          <w:bCs/>
          <w:sz w:val="22"/>
          <w:szCs w:val="22"/>
        </w:rPr>
        <w:t xml:space="preserve"> ein ideales Ziel für große und kleine Freizeitpaddler. Ob auf Lahn, Neckar, Eder, Diemel, Werra, Fulda, Main oder auf dem Oberlauf der Weser – die hessischen Flüsse erlauben </w:t>
      </w:r>
      <w:r w:rsidR="009D2AFB">
        <w:rPr>
          <w:rFonts w:ascii="Arial" w:hAnsi="Arial" w:cs="Arial"/>
          <w:bCs/>
          <w:sz w:val="22"/>
          <w:szCs w:val="22"/>
        </w:rPr>
        <w:t>auf zahlreichen Kilometern eine neue</w:t>
      </w:r>
      <w:r>
        <w:rPr>
          <w:rFonts w:ascii="Arial" w:hAnsi="Arial" w:cs="Arial"/>
          <w:bCs/>
          <w:sz w:val="22"/>
          <w:szCs w:val="22"/>
        </w:rPr>
        <w:t xml:space="preserve"> </w:t>
      </w:r>
      <w:r w:rsidR="009D2AFB">
        <w:rPr>
          <w:rFonts w:ascii="Arial" w:hAnsi="Arial" w:cs="Arial"/>
          <w:bCs/>
          <w:sz w:val="22"/>
          <w:szCs w:val="22"/>
        </w:rPr>
        <w:t>Perspektive</w:t>
      </w:r>
      <w:r>
        <w:rPr>
          <w:rFonts w:ascii="Arial" w:hAnsi="Arial" w:cs="Arial"/>
          <w:bCs/>
          <w:sz w:val="22"/>
          <w:szCs w:val="22"/>
        </w:rPr>
        <w:t xml:space="preserve"> auf die Schönheit der Natur. Sein eigenes Boot oder Kanu muss dabei niemand mitbringen: An den hessischen Flüs</w:t>
      </w:r>
      <w:r w:rsidR="0075681D">
        <w:rPr>
          <w:rFonts w:ascii="Arial" w:hAnsi="Arial" w:cs="Arial"/>
          <w:bCs/>
          <w:sz w:val="22"/>
          <w:szCs w:val="22"/>
        </w:rPr>
        <w:t>sen gibt es zahlreiche Vermieter</w:t>
      </w:r>
      <w:r>
        <w:rPr>
          <w:rFonts w:ascii="Arial" w:hAnsi="Arial" w:cs="Arial"/>
          <w:bCs/>
          <w:sz w:val="22"/>
          <w:szCs w:val="22"/>
        </w:rPr>
        <w:t>, die für die richtige Ausrüstung sorgen</w:t>
      </w:r>
      <w:r w:rsidR="00342357">
        <w:rPr>
          <w:rFonts w:ascii="Arial" w:hAnsi="Arial" w:cs="Arial"/>
          <w:bCs/>
          <w:sz w:val="22"/>
          <w:szCs w:val="22"/>
        </w:rPr>
        <w:t xml:space="preserve"> und mit</w:t>
      </w:r>
      <w:r w:rsidRPr="00342357">
        <w:rPr>
          <w:rFonts w:ascii="Arial" w:hAnsi="Arial" w:cs="Arial"/>
          <w:bCs/>
          <w:sz w:val="22"/>
          <w:szCs w:val="22"/>
        </w:rPr>
        <w:t xml:space="preserve"> dem Qualitäts- und Umweltsiegel im Kanutourismus ausgezeichnete </w:t>
      </w:r>
      <w:r w:rsidR="00342357" w:rsidRPr="00342357">
        <w:rPr>
          <w:rFonts w:ascii="Arial" w:hAnsi="Arial" w:cs="Arial"/>
          <w:bCs/>
          <w:sz w:val="22"/>
          <w:szCs w:val="22"/>
        </w:rPr>
        <w:t>sind.</w:t>
      </w:r>
      <w:r w:rsidR="009D2AFB">
        <w:rPr>
          <w:rFonts w:ascii="Arial" w:hAnsi="Arial" w:cs="Arial"/>
          <w:bCs/>
          <w:sz w:val="22"/>
          <w:szCs w:val="22"/>
        </w:rPr>
        <w:t xml:space="preserve"> </w:t>
      </w:r>
      <w:r w:rsidR="0055076E">
        <w:rPr>
          <w:rFonts w:ascii="Arial" w:hAnsi="Arial" w:cs="Arial"/>
          <w:bCs/>
          <w:sz w:val="22"/>
          <w:szCs w:val="22"/>
        </w:rPr>
        <w:t xml:space="preserve">Informationen zum gefahrlosen Paddeln sowie zu </w:t>
      </w:r>
      <w:r w:rsidR="0055076E">
        <w:rPr>
          <w:rFonts w:ascii="Arial" w:hAnsi="Arial" w:cs="Arial"/>
          <w:bCs/>
          <w:sz w:val="22"/>
          <w:szCs w:val="22"/>
        </w:rPr>
        <w:lastRenderedPageBreak/>
        <w:t>Länge, Verlauf und Charakteristik der Flüsse, Sehenswertes an den Ufern, Angaben zu Ein- und Ausstiegsstellen und Rast</w:t>
      </w:r>
      <w:r w:rsidR="00BC0EA3">
        <w:rPr>
          <w:rFonts w:ascii="Arial" w:hAnsi="Arial" w:cs="Arial"/>
          <w:bCs/>
          <w:sz w:val="22"/>
          <w:szCs w:val="22"/>
        </w:rPr>
        <w:t>p</w:t>
      </w:r>
      <w:r w:rsidR="0055076E">
        <w:rPr>
          <w:rFonts w:ascii="Arial" w:hAnsi="Arial" w:cs="Arial"/>
          <w:bCs/>
          <w:sz w:val="22"/>
          <w:szCs w:val="22"/>
        </w:rPr>
        <w:t xml:space="preserve">lätzen finden Interessierte unter </w:t>
      </w:r>
      <w:hyperlink r:id="rId12" w:history="1">
        <w:r w:rsidR="0055076E" w:rsidRPr="005030AB">
          <w:rPr>
            <w:rStyle w:val="Hyperlink"/>
            <w:rFonts w:ascii="Arial" w:hAnsi="Arial" w:cs="Arial"/>
            <w:bCs/>
            <w:sz w:val="22"/>
            <w:szCs w:val="22"/>
          </w:rPr>
          <w:t>www.hessen-tourismus.de</w:t>
        </w:r>
      </w:hyperlink>
      <w:r w:rsidR="0055076E">
        <w:rPr>
          <w:rFonts w:ascii="Arial" w:hAnsi="Arial" w:cs="Arial"/>
          <w:bCs/>
          <w:sz w:val="22"/>
          <w:szCs w:val="22"/>
        </w:rPr>
        <w:t xml:space="preserve">. </w:t>
      </w:r>
    </w:p>
    <w:p w:rsidR="002B4483" w:rsidRDefault="0055076E" w:rsidP="009F3909">
      <w:pPr>
        <w:pStyle w:val="StandardWeb"/>
        <w:spacing w:after="240" w:line="340" w:lineRule="atLeast"/>
        <w:ind w:right="-2"/>
        <w:jc w:val="both"/>
        <w:rPr>
          <w:rFonts w:ascii="Arial" w:hAnsi="Arial" w:cs="Arial"/>
          <w:bCs/>
          <w:sz w:val="22"/>
          <w:szCs w:val="22"/>
        </w:rPr>
      </w:pPr>
      <w:r>
        <w:rPr>
          <w:rFonts w:ascii="Arial" w:hAnsi="Arial" w:cs="Arial"/>
          <w:bCs/>
          <w:sz w:val="22"/>
          <w:szCs w:val="22"/>
        </w:rPr>
        <w:t>Darüber hinaus werden besondere Tipps und Zwei-Tages-Touren</w:t>
      </w:r>
      <w:r w:rsidR="00BC0EA3">
        <w:rPr>
          <w:rFonts w:ascii="Arial" w:hAnsi="Arial" w:cs="Arial"/>
          <w:bCs/>
          <w:sz w:val="22"/>
          <w:szCs w:val="22"/>
        </w:rPr>
        <w:t xml:space="preserve"> für jedes Gewässer vorgestellt, d</w:t>
      </w:r>
      <w:r w:rsidR="00622FD0">
        <w:rPr>
          <w:rFonts w:ascii="Arial" w:hAnsi="Arial" w:cs="Arial"/>
          <w:bCs/>
          <w:sz w:val="22"/>
          <w:szCs w:val="22"/>
        </w:rPr>
        <w:t xml:space="preserve">arunter beispielsweise der Lahnabschnitt zwischen </w:t>
      </w:r>
      <w:proofErr w:type="spellStart"/>
      <w:r w:rsidR="00622FD0">
        <w:rPr>
          <w:rFonts w:ascii="Arial" w:hAnsi="Arial" w:cs="Arial"/>
          <w:bCs/>
          <w:sz w:val="22"/>
          <w:szCs w:val="22"/>
        </w:rPr>
        <w:t>Oberbiel</w:t>
      </w:r>
      <w:proofErr w:type="spellEnd"/>
      <w:r w:rsidR="00622FD0">
        <w:rPr>
          <w:rFonts w:ascii="Arial" w:hAnsi="Arial" w:cs="Arial"/>
          <w:bCs/>
          <w:sz w:val="22"/>
          <w:szCs w:val="22"/>
        </w:rPr>
        <w:t xml:space="preserve"> und Runkel. Paddler fahren </w:t>
      </w:r>
      <w:r w:rsidR="00493145">
        <w:rPr>
          <w:rFonts w:ascii="Arial" w:hAnsi="Arial" w:cs="Arial"/>
          <w:bCs/>
          <w:sz w:val="22"/>
          <w:szCs w:val="22"/>
        </w:rPr>
        <w:t xml:space="preserve">in Weilburg </w:t>
      </w:r>
      <w:r w:rsidR="00622FD0">
        <w:rPr>
          <w:rFonts w:ascii="Arial" w:hAnsi="Arial" w:cs="Arial"/>
          <w:bCs/>
          <w:sz w:val="22"/>
          <w:szCs w:val="22"/>
        </w:rPr>
        <w:t xml:space="preserve">durch Deutschlands einzigen </w:t>
      </w:r>
      <w:r w:rsidR="00015EE9">
        <w:rPr>
          <w:rFonts w:ascii="Arial" w:hAnsi="Arial" w:cs="Arial"/>
          <w:bCs/>
          <w:sz w:val="22"/>
          <w:szCs w:val="22"/>
        </w:rPr>
        <w:t>Fluss</w:t>
      </w:r>
      <w:r w:rsidR="00622FD0">
        <w:rPr>
          <w:rFonts w:ascii="Arial" w:hAnsi="Arial" w:cs="Arial"/>
          <w:bCs/>
          <w:sz w:val="22"/>
          <w:szCs w:val="22"/>
        </w:rPr>
        <w:t xml:space="preserve">chiffstunnel. Dieses technische Meisterwerk wurde 1847 auf 200 Metern Länge unter der Stadt erbaut, um die Lahn, die </w:t>
      </w:r>
      <w:r w:rsidR="00622FD0" w:rsidRPr="00622FD0">
        <w:rPr>
          <w:rFonts w:ascii="Arial" w:hAnsi="Arial" w:cs="Arial"/>
          <w:bCs/>
          <w:sz w:val="22"/>
          <w:szCs w:val="22"/>
        </w:rPr>
        <w:t xml:space="preserve">mit ihren 242 </w:t>
      </w:r>
      <w:r w:rsidR="00622FD0">
        <w:rPr>
          <w:rFonts w:ascii="Arial" w:hAnsi="Arial" w:cs="Arial"/>
          <w:bCs/>
          <w:sz w:val="22"/>
          <w:szCs w:val="22"/>
        </w:rPr>
        <w:t>Kilometern</w:t>
      </w:r>
      <w:r w:rsidR="00622FD0" w:rsidRPr="00622FD0">
        <w:rPr>
          <w:rFonts w:ascii="Arial" w:hAnsi="Arial" w:cs="Arial"/>
          <w:bCs/>
          <w:sz w:val="22"/>
          <w:szCs w:val="22"/>
        </w:rPr>
        <w:t xml:space="preserve"> zu einem der romantischsten</w:t>
      </w:r>
      <w:r w:rsidR="00622FD0">
        <w:rPr>
          <w:rFonts w:ascii="Arial" w:hAnsi="Arial" w:cs="Arial"/>
          <w:bCs/>
          <w:sz w:val="22"/>
          <w:szCs w:val="22"/>
        </w:rPr>
        <w:t>,</w:t>
      </w:r>
      <w:r w:rsidR="00622FD0" w:rsidRPr="00622FD0">
        <w:rPr>
          <w:rFonts w:ascii="Arial" w:hAnsi="Arial" w:cs="Arial"/>
          <w:bCs/>
          <w:sz w:val="22"/>
          <w:szCs w:val="22"/>
        </w:rPr>
        <w:t xml:space="preserve"> wasserwanderfreun</w:t>
      </w:r>
      <w:r w:rsidR="00622FD0">
        <w:rPr>
          <w:rFonts w:ascii="Arial" w:hAnsi="Arial" w:cs="Arial"/>
          <w:bCs/>
          <w:sz w:val="22"/>
          <w:szCs w:val="22"/>
        </w:rPr>
        <w:t xml:space="preserve">dlichsten </w:t>
      </w:r>
      <w:r w:rsidR="00622FD0" w:rsidRPr="00622FD0">
        <w:rPr>
          <w:rFonts w:ascii="Arial" w:hAnsi="Arial" w:cs="Arial"/>
          <w:bCs/>
          <w:sz w:val="22"/>
          <w:szCs w:val="22"/>
        </w:rPr>
        <w:t xml:space="preserve">und </w:t>
      </w:r>
      <w:r w:rsidR="00622FD0">
        <w:rPr>
          <w:rFonts w:ascii="Arial" w:hAnsi="Arial" w:cs="Arial"/>
          <w:bCs/>
          <w:sz w:val="22"/>
          <w:szCs w:val="22"/>
        </w:rPr>
        <w:t xml:space="preserve">beliebtesten Flüsse Deutschlands zählt, schiffbar zu machen. </w:t>
      </w:r>
    </w:p>
    <w:p w:rsidR="00D73084" w:rsidRDefault="00D73084" w:rsidP="00D73084">
      <w:pPr>
        <w:pStyle w:val="StandardWeb"/>
        <w:spacing w:after="0" w:line="240" w:lineRule="auto"/>
        <w:ind w:right="669"/>
        <w:rPr>
          <w:rFonts w:ascii="Arial" w:hAnsi="Arial" w:cs="Arial"/>
          <w:b/>
          <w:bCs/>
          <w:sz w:val="20"/>
          <w:szCs w:val="20"/>
          <w:u w:val="single"/>
        </w:rPr>
      </w:pPr>
      <w:r>
        <w:rPr>
          <w:rFonts w:ascii="Arial" w:hAnsi="Arial" w:cs="Arial"/>
          <w:b/>
          <w:bCs/>
          <w:sz w:val="20"/>
          <w:szCs w:val="20"/>
          <w:u w:val="single"/>
        </w:rPr>
        <w:t xml:space="preserve">Über Tourismus in Hessen: </w:t>
      </w:r>
    </w:p>
    <w:p w:rsidR="00D73084" w:rsidRDefault="00D73084" w:rsidP="00D73084">
      <w:pPr>
        <w:rPr>
          <w:i/>
        </w:rPr>
      </w:pPr>
      <w:r>
        <w:rPr>
          <w:rFonts w:ascii="Arial" w:eastAsia="Times New Roman" w:hAnsi="Arial" w:cs="Arial"/>
          <w:i/>
          <w:sz w:val="20"/>
          <w:szCs w:val="20"/>
          <w:lang w:eastAsia="de-DE"/>
        </w:rPr>
        <w:t xml:space="preserve">Im Zentrum Deutschlands gelegen bieten die hessischen Regionen und Städte attraktive Urlaubs- und Freizeitmöglichkeiten für Wanderer, Radfahrer, Kultur- und Naturliebhaber, Erholungssuchende und Familien. Fachwerkidylle und Großstadtflair, über 3.300 Kilometer Hessische Radfernwege, unzählige Kulturveranstaltungen, 30 Kur- und Heilbäder, über 2.400 Kilometer qualitätsgeprüfte Wanderwege, sieben Mal UNESCO Welterbe, Burgen, Schlösser und Museen in Hülle und Fülle – Hessen ist ein Land der Kontraste. Mehr Informationen unter: </w:t>
      </w:r>
      <w:hyperlink r:id="rId13" w:history="1">
        <w:r>
          <w:rPr>
            <w:rStyle w:val="Hyperlink"/>
            <w:i/>
          </w:rPr>
          <w:t>www.hessen-tourismus.de</w:t>
        </w:r>
      </w:hyperlink>
      <w:r>
        <w:rPr>
          <w:rFonts w:ascii="Arial" w:eastAsia="Times New Roman" w:hAnsi="Arial" w:cs="Arial"/>
          <w:i/>
          <w:sz w:val="20"/>
          <w:szCs w:val="20"/>
          <w:lang w:eastAsia="de-DE"/>
        </w:rPr>
        <w:t>.</w:t>
      </w:r>
    </w:p>
    <w:p w:rsidR="00D73084" w:rsidRDefault="00D73084" w:rsidP="00D73084">
      <w:pPr>
        <w:rPr>
          <w:i/>
        </w:rPr>
      </w:pPr>
      <w:r>
        <w:rPr>
          <w:rFonts w:ascii="Helv" w:eastAsiaTheme="minorHAnsi" w:hAnsi="Helv" w:cs="Helv"/>
          <w:b/>
          <w:i/>
          <w:color w:val="000000"/>
          <w:sz w:val="20"/>
          <w:szCs w:val="20"/>
        </w:rPr>
        <w:t>Die HA Hessen Agentur GmbH führt die Maßnahmen zum Tourismus- und Kongressmarketing im Auftrag des Hessischen Ministeriums für Wirtschaft, Verkehr und Landesentwicklung durch.</w:t>
      </w:r>
      <w:bookmarkStart w:id="0" w:name="_GoBack"/>
      <w:bookmarkEnd w:id="0"/>
    </w:p>
    <w:sectPr w:rsidR="00D73084" w:rsidSect="00CB3E01">
      <w:headerReference w:type="default" r:id="rId14"/>
      <w:footerReference w:type="default" r:id="rId15"/>
      <w:pgSz w:w="11906" w:h="16838"/>
      <w:pgMar w:top="1418" w:right="1418" w:bottom="680"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6F2" w:rsidRDefault="00B436F2" w:rsidP="00CB3E01">
      <w:pPr>
        <w:spacing w:after="0" w:line="240" w:lineRule="auto"/>
      </w:pPr>
      <w:r>
        <w:separator/>
      </w:r>
    </w:p>
  </w:endnote>
  <w:endnote w:type="continuationSeparator" w:id="0">
    <w:p w:rsidR="00B436F2" w:rsidRDefault="00B436F2" w:rsidP="00CB3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6F2" w:rsidRPr="00654E3E" w:rsidRDefault="00B436F2" w:rsidP="00CB3E01">
    <w:pPr>
      <w:pStyle w:val="Kopfzeile"/>
      <w:tabs>
        <w:tab w:val="right" w:pos="9639"/>
      </w:tabs>
      <w:ind w:right="-1"/>
      <w:rPr>
        <w:rFonts w:ascii="Arial" w:hAnsi="Arial" w:cs="Arial"/>
        <w:i/>
        <w:sz w:val="16"/>
        <w:szCs w:val="16"/>
        <w:lang w:val="de-DE"/>
      </w:rPr>
    </w:pPr>
    <w:r w:rsidRPr="00654E3E">
      <w:rPr>
        <w:rFonts w:ascii="Arial" w:hAnsi="Arial" w:cs="Arial"/>
        <w:i/>
        <w:sz w:val="16"/>
        <w:szCs w:val="16"/>
        <w:lang w:val="de-DE"/>
      </w:rPr>
      <w:t>___________________________________________________________________</w:t>
    </w:r>
    <w:r>
      <w:rPr>
        <w:rFonts w:ascii="Arial" w:hAnsi="Arial" w:cs="Arial"/>
        <w:i/>
        <w:sz w:val="16"/>
        <w:szCs w:val="16"/>
        <w:lang w:val="de-DE"/>
      </w:rPr>
      <w:t>__________________________________</w:t>
    </w:r>
  </w:p>
  <w:p w:rsidR="00B436F2" w:rsidRPr="00E76D9C" w:rsidRDefault="00B436F2" w:rsidP="00CB3E01">
    <w:pPr>
      <w:pStyle w:val="Kopfzeile"/>
      <w:tabs>
        <w:tab w:val="left" w:pos="8364"/>
      </w:tabs>
      <w:ind w:right="-1"/>
      <w:rPr>
        <w:rFonts w:cs="Arial"/>
        <w:bCs/>
        <w:sz w:val="18"/>
        <w:szCs w:val="18"/>
        <w:lang w:val="de-DE"/>
      </w:rPr>
    </w:pPr>
    <w:r w:rsidRPr="00654E3E">
      <w:rPr>
        <w:rFonts w:cs="Arial"/>
        <w:b/>
        <w:sz w:val="18"/>
        <w:szCs w:val="18"/>
        <w:lang w:val="de-DE"/>
      </w:rPr>
      <w:t>Pressekontakt:</w:t>
    </w:r>
    <w:r w:rsidRPr="00654E3E">
      <w:rPr>
        <w:rFonts w:cs="Arial"/>
        <w:b/>
        <w:i/>
        <w:sz w:val="18"/>
        <w:szCs w:val="18"/>
        <w:lang w:val="de-DE"/>
      </w:rPr>
      <w:br/>
    </w:r>
    <w:r w:rsidRPr="00654E3E">
      <w:rPr>
        <w:rFonts w:cs="Arial"/>
        <w:bCs/>
        <w:sz w:val="18"/>
        <w:szCs w:val="18"/>
        <w:lang w:val="de-DE"/>
      </w:rPr>
      <w:t xml:space="preserve">Global Communication </w:t>
    </w:r>
    <w:proofErr w:type="spellStart"/>
    <w:r w:rsidRPr="00654E3E">
      <w:rPr>
        <w:rFonts w:cs="Arial"/>
        <w:bCs/>
        <w:sz w:val="18"/>
        <w:szCs w:val="18"/>
        <w:lang w:val="de-DE"/>
      </w:rPr>
      <w:t>Experts</w:t>
    </w:r>
    <w:proofErr w:type="spellEnd"/>
    <w:r w:rsidRPr="00654E3E">
      <w:rPr>
        <w:rFonts w:cs="Arial"/>
        <w:bCs/>
        <w:sz w:val="18"/>
        <w:szCs w:val="18"/>
        <w:lang w:val="de-DE"/>
      </w:rPr>
      <w:t xml:space="preserve"> GmbH, </w:t>
    </w:r>
    <w:r w:rsidR="00E76D9C">
      <w:rPr>
        <w:rFonts w:cs="Arial"/>
        <w:bCs/>
        <w:sz w:val="18"/>
        <w:szCs w:val="18"/>
        <w:lang w:val="de-DE"/>
      </w:rPr>
      <w:t xml:space="preserve">Doris </w:t>
    </w:r>
    <w:proofErr w:type="spellStart"/>
    <w:r w:rsidR="00E76D9C">
      <w:rPr>
        <w:rFonts w:cs="Arial"/>
        <w:bCs/>
        <w:sz w:val="18"/>
        <w:szCs w:val="18"/>
        <w:lang w:val="de-DE"/>
      </w:rPr>
      <w:t>Palito</w:t>
    </w:r>
    <w:proofErr w:type="spellEnd"/>
    <w:r w:rsidR="00E76D9C">
      <w:rPr>
        <w:rFonts w:cs="Arial"/>
        <w:bCs/>
        <w:sz w:val="18"/>
        <w:szCs w:val="18"/>
        <w:lang w:val="de-DE"/>
      </w:rPr>
      <w:t xml:space="preserve"> Schneider, </w:t>
    </w:r>
    <w:r w:rsidRPr="00654E3E">
      <w:rPr>
        <w:rFonts w:cs="Arial"/>
        <w:bCs/>
        <w:sz w:val="18"/>
        <w:szCs w:val="18"/>
        <w:lang w:val="de-DE"/>
      </w:rPr>
      <w:t>Hanauer</w:t>
    </w:r>
    <w:r w:rsidRPr="00654E3E">
      <w:rPr>
        <w:rFonts w:cs="Arial"/>
        <w:sz w:val="18"/>
        <w:szCs w:val="18"/>
        <w:lang w:val="de-DE"/>
      </w:rPr>
      <w:t xml:space="preserve"> </w:t>
    </w:r>
    <w:r>
      <w:rPr>
        <w:rFonts w:cs="Arial"/>
        <w:sz w:val="18"/>
        <w:szCs w:val="18"/>
        <w:lang w:val="de-DE"/>
      </w:rPr>
      <w:t xml:space="preserve">Landstraße 184, 60314 Frankfurt </w:t>
    </w:r>
    <w:r w:rsidRPr="00654E3E">
      <w:rPr>
        <w:rFonts w:cs="Arial"/>
        <w:sz w:val="18"/>
        <w:szCs w:val="18"/>
        <w:lang w:val="de-DE"/>
      </w:rPr>
      <w:t xml:space="preserve">am Main   </w:t>
    </w:r>
    <w:r w:rsidRPr="00654E3E">
      <w:rPr>
        <w:rFonts w:cs="Arial"/>
        <w:i/>
        <w:sz w:val="16"/>
        <w:szCs w:val="16"/>
        <w:lang w:val="de-DE"/>
      </w:rPr>
      <w:br/>
    </w:r>
    <w:r w:rsidR="00E76D9C">
      <w:rPr>
        <w:rFonts w:cs="Arial"/>
        <w:sz w:val="18"/>
        <w:szCs w:val="18"/>
        <w:lang w:val="de-DE"/>
      </w:rPr>
      <w:t>Tel.: + 49 69 175371-046</w:t>
    </w:r>
    <w:r w:rsidRPr="00654E3E">
      <w:rPr>
        <w:rFonts w:cs="Arial"/>
        <w:sz w:val="18"/>
        <w:szCs w:val="18"/>
        <w:lang w:val="de-DE"/>
      </w:rPr>
      <w:t xml:space="preserve">, E-Mail: </w:t>
    </w:r>
    <w:hyperlink r:id="rId1" w:history="1">
      <w:r w:rsidRPr="00713755">
        <w:rPr>
          <w:bCs/>
          <w:sz w:val="18"/>
          <w:szCs w:val="18"/>
          <w:u w:val="single"/>
          <w:lang w:val="de-DE"/>
        </w:rPr>
        <w:t>presse.hessen-tourismus@gce-agency.com</w:t>
      </w:r>
    </w:hyperlink>
    <w:r w:rsidRPr="00713755">
      <w:rPr>
        <w:rFonts w:cs="Arial"/>
        <w:bCs/>
        <w:sz w:val="18"/>
        <w:szCs w:val="18"/>
        <w:lang w:val="de-DE"/>
      </w:rPr>
      <w:t>, Internet</w:t>
    </w:r>
    <w:r w:rsidRPr="00713755">
      <w:rPr>
        <w:rFonts w:cs="Arial"/>
        <w:sz w:val="18"/>
        <w:szCs w:val="18"/>
        <w:lang w:val="de-DE"/>
      </w:rPr>
      <w:t xml:space="preserve">: </w:t>
    </w:r>
    <w:hyperlink r:id="rId2" w:history="1">
      <w:r w:rsidRPr="00713755">
        <w:rPr>
          <w:rStyle w:val="Hyperlink"/>
          <w:rFonts w:cs="Arial"/>
          <w:color w:val="auto"/>
          <w:sz w:val="18"/>
          <w:szCs w:val="18"/>
          <w:lang w:val="de-DE"/>
        </w:rPr>
        <w:t>www.gce-agency.com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6F2" w:rsidRDefault="00B436F2" w:rsidP="00CB3E01">
      <w:pPr>
        <w:spacing w:after="0" w:line="240" w:lineRule="auto"/>
      </w:pPr>
      <w:r>
        <w:separator/>
      </w:r>
    </w:p>
  </w:footnote>
  <w:footnote w:type="continuationSeparator" w:id="0">
    <w:p w:rsidR="00B436F2" w:rsidRDefault="00B436F2" w:rsidP="00CB3E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6F2" w:rsidRDefault="00B436F2">
    <w:pPr>
      <w:pStyle w:val="Kopfzeile"/>
    </w:pPr>
  </w:p>
  <w:p w:rsidR="00B436F2" w:rsidRDefault="00B436F2">
    <w:pPr>
      <w:pStyle w:val="Kopfzeile"/>
    </w:pPr>
    <w:r>
      <w:rPr>
        <w:noProof/>
        <w:lang w:val="de-DE" w:eastAsia="de-DE"/>
      </w:rPr>
      <w:drawing>
        <wp:anchor distT="0" distB="0" distL="114300" distR="114300" simplePos="0" relativeHeight="251657728" behindDoc="1" locked="0" layoutInCell="1" allowOverlap="1" wp14:anchorId="23B2C3B6" wp14:editId="1C0AEEDE">
          <wp:simplePos x="0" y="0"/>
          <wp:positionH relativeFrom="column">
            <wp:posOffset>3148330</wp:posOffset>
          </wp:positionH>
          <wp:positionV relativeFrom="paragraph">
            <wp:posOffset>-154940</wp:posOffset>
          </wp:positionV>
          <wp:extent cx="2676525" cy="685800"/>
          <wp:effectExtent l="0" t="0" r="9525" b="0"/>
          <wp:wrapTight wrapText="bothSides">
            <wp:wrapPolygon edited="0">
              <wp:start x="0" y="0"/>
              <wp:lineTo x="0" y="21000"/>
              <wp:lineTo x="21523" y="21000"/>
              <wp:lineTo x="21523" y="0"/>
              <wp:lineTo x="0" y="0"/>
            </wp:wrapPolygon>
          </wp:wrapTight>
          <wp:docPr id="1" name="Grafik 0" descr="H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HA_rgb.jpg"/>
                  <pic:cNvPicPr>
                    <a:picLocks noChangeAspect="1" noChangeArrowheads="1"/>
                  </pic:cNvPicPr>
                </pic:nvPicPr>
                <pic:blipFill>
                  <a:blip r:embed="rId1">
                    <a:extLst>
                      <a:ext uri="{28A0092B-C50C-407E-A947-70E740481C1C}">
                        <a14:useLocalDpi xmlns:a14="http://schemas.microsoft.com/office/drawing/2010/main" val="0"/>
                      </a:ext>
                    </a:extLst>
                  </a:blip>
                  <a:srcRect r="24202"/>
                  <a:stretch>
                    <a:fillRect/>
                  </a:stretch>
                </pic:blipFill>
                <pic:spPr bwMode="auto">
                  <a:xfrm>
                    <a:off x="0" y="0"/>
                    <a:ext cx="2676525" cy="685800"/>
                  </a:xfrm>
                  <a:prstGeom prst="rect">
                    <a:avLst/>
                  </a:prstGeom>
                  <a:noFill/>
                  <a:ln>
                    <a:noFill/>
                  </a:ln>
                </pic:spPr>
              </pic:pic>
            </a:graphicData>
          </a:graphic>
        </wp:anchor>
      </w:drawing>
    </w:r>
  </w:p>
  <w:p w:rsidR="00B436F2" w:rsidRDefault="00B436F2">
    <w:pPr>
      <w:pStyle w:val="Kopfzeile"/>
    </w:pPr>
  </w:p>
  <w:p w:rsidR="00B436F2" w:rsidRDefault="00B436F2">
    <w:pPr>
      <w:pStyle w:val="Kopfzeile"/>
    </w:pPr>
  </w:p>
  <w:p w:rsidR="00B436F2" w:rsidRDefault="00B436F2">
    <w:pPr>
      <w:pStyle w:val="Kopfzeile"/>
    </w:pPr>
  </w:p>
  <w:p w:rsidR="00B436F2" w:rsidRDefault="00B436F2">
    <w:pPr>
      <w:pStyle w:val="Kopfzeile"/>
    </w:pPr>
  </w:p>
  <w:p w:rsidR="00B436F2" w:rsidRDefault="00B436F2" w:rsidP="00140EEB">
    <w:pPr>
      <w:spacing w:after="0" w:line="360" w:lineRule="auto"/>
      <w:rPr>
        <w:rFonts w:ascii="Arial" w:hAnsi="Arial" w:cs="Arial"/>
        <w:b/>
        <w:sz w:val="28"/>
        <w:szCs w:val="28"/>
      </w:rPr>
    </w:pPr>
    <w:r w:rsidRPr="003B4D04">
      <w:rPr>
        <w:rFonts w:ascii="Arial" w:hAnsi="Arial" w:cs="Arial"/>
        <w:b/>
        <w:sz w:val="28"/>
        <w:szCs w:val="28"/>
      </w:rPr>
      <w:t>PRESSEINFORMATION</w:t>
    </w:r>
  </w:p>
  <w:p w:rsidR="00B436F2" w:rsidRPr="00140EEB" w:rsidRDefault="00B436F2" w:rsidP="00140EEB">
    <w:pPr>
      <w:spacing w:after="0" w:line="360" w:lineRule="auto"/>
      <w:rPr>
        <w:rFonts w:ascii="Arial" w:hAnsi="Arial" w:cs="Arial"/>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93E8D"/>
    <w:multiLevelType w:val="multilevel"/>
    <w:tmpl w:val="AC60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8D16CB"/>
    <w:multiLevelType w:val="multilevel"/>
    <w:tmpl w:val="C2AE4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2"/>
  </w:compat>
  <w:rsids>
    <w:rsidRoot w:val="003B4D04"/>
    <w:rsid w:val="0000130E"/>
    <w:rsid w:val="00003860"/>
    <w:rsid w:val="00003F15"/>
    <w:rsid w:val="0000651A"/>
    <w:rsid w:val="00007679"/>
    <w:rsid w:val="000101AA"/>
    <w:rsid w:val="00011908"/>
    <w:rsid w:val="00011ADD"/>
    <w:rsid w:val="000121A6"/>
    <w:rsid w:val="00015EE9"/>
    <w:rsid w:val="000160D4"/>
    <w:rsid w:val="00017F1C"/>
    <w:rsid w:val="000217A8"/>
    <w:rsid w:val="00026311"/>
    <w:rsid w:val="00031163"/>
    <w:rsid w:val="00031B27"/>
    <w:rsid w:val="00031C11"/>
    <w:rsid w:val="00032DA0"/>
    <w:rsid w:val="000339DE"/>
    <w:rsid w:val="0003464C"/>
    <w:rsid w:val="00035FCB"/>
    <w:rsid w:val="000405F5"/>
    <w:rsid w:val="00041633"/>
    <w:rsid w:val="0004396A"/>
    <w:rsid w:val="00045290"/>
    <w:rsid w:val="000454C4"/>
    <w:rsid w:val="00046764"/>
    <w:rsid w:val="00050087"/>
    <w:rsid w:val="00050B54"/>
    <w:rsid w:val="000548B1"/>
    <w:rsid w:val="00063400"/>
    <w:rsid w:val="00065018"/>
    <w:rsid w:val="00065D9C"/>
    <w:rsid w:val="00073010"/>
    <w:rsid w:val="00080253"/>
    <w:rsid w:val="000808CF"/>
    <w:rsid w:val="000813F4"/>
    <w:rsid w:val="00083725"/>
    <w:rsid w:val="00084DE7"/>
    <w:rsid w:val="000850AD"/>
    <w:rsid w:val="00091ADD"/>
    <w:rsid w:val="00091B29"/>
    <w:rsid w:val="0009213B"/>
    <w:rsid w:val="000A2160"/>
    <w:rsid w:val="000A5F1B"/>
    <w:rsid w:val="000A6093"/>
    <w:rsid w:val="000A747B"/>
    <w:rsid w:val="000B277E"/>
    <w:rsid w:val="000B2E5E"/>
    <w:rsid w:val="000B3547"/>
    <w:rsid w:val="000B492C"/>
    <w:rsid w:val="000B5B79"/>
    <w:rsid w:val="000B645E"/>
    <w:rsid w:val="000B722C"/>
    <w:rsid w:val="000C01CD"/>
    <w:rsid w:val="000C530B"/>
    <w:rsid w:val="000D16B2"/>
    <w:rsid w:val="000D35E9"/>
    <w:rsid w:val="000E28A9"/>
    <w:rsid w:val="000E3648"/>
    <w:rsid w:val="000E3C4F"/>
    <w:rsid w:val="000E5F47"/>
    <w:rsid w:val="000E76DB"/>
    <w:rsid w:val="000F0619"/>
    <w:rsid w:val="000F0841"/>
    <w:rsid w:val="000F1EA9"/>
    <w:rsid w:val="000F26C5"/>
    <w:rsid w:val="000F5D31"/>
    <w:rsid w:val="000F6014"/>
    <w:rsid w:val="00100560"/>
    <w:rsid w:val="00100EDC"/>
    <w:rsid w:val="00101CF0"/>
    <w:rsid w:val="001021B1"/>
    <w:rsid w:val="00102F0B"/>
    <w:rsid w:val="00102F93"/>
    <w:rsid w:val="00105AEB"/>
    <w:rsid w:val="001067B2"/>
    <w:rsid w:val="00113300"/>
    <w:rsid w:val="001161D2"/>
    <w:rsid w:val="0012285B"/>
    <w:rsid w:val="00124210"/>
    <w:rsid w:val="001249A6"/>
    <w:rsid w:val="00124D80"/>
    <w:rsid w:val="00125265"/>
    <w:rsid w:val="00126A61"/>
    <w:rsid w:val="00127C42"/>
    <w:rsid w:val="0013167B"/>
    <w:rsid w:val="001325F2"/>
    <w:rsid w:val="001333CF"/>
    <w:rsid w:val="0013347C"/>
    <w:rsid w:val="00133DB4"/>
    <w:rsid w:val="00140EEB"/>
    <w:rsid w:val="0014161A"/>
    <w:rsid w:val="001416A5"/>
    <w:rsid w:val="00144076"/>
    <w:rsid w:val="00144E4F"/>
    <w:rsid w:val="00145665"/>
    <w:rsid w:val="0015059D"/>
    <w:rsid w:val="0015119F"/>
    <w:rsid w:val="0015305D"/>
    <w:rsid w:val="0015404C"/>
    <w:rsid w:val="0015651D"/>
    <w:rsid w:val="001571FA"/>
    <w:rsid w:val="0015725F"/>
    <w:rsid w:val="00161AA8"/>
    <w:rsid w:val="00161C61"/>
    <w:rsid w:val="001622DA"/>
    <w:rsid w:val="001634CE"/>
    <w:rsid w:val="00164B58"/>
    <w:rsid w:val="00170E8B"/>
    <w:rsid w:val="00172676"/>
    <w:rsid w:val="001751F6"/>
    <w:rsid w:val="0017559A"/>
    <w:rsid w:val="001759E5"/>
    <w:rsid w:val="001809DF"/>
    <w:rsid w:val="00180B69"/>
    <w:rsid w:val="00182AE0"/>
    <w:rsid w:val="00185C3D"/>
    <w:rsid w:val="00190FF7"/>
    <w:rsid w:val="00192189"/>
    <w:rsid w:val="001A063F"/>
    <w:rsid w:val="001A2D19"/>
    <w:rsid w:val="001A39B7"/>
    <w:rsid w:val="001A5004"/>
    <w:rsid w:val="001A6775"/>
    <w:rsid w:val="001B0143"/>
    <w:rsid w:val="001B154E"/>
    <w:rsid w:val="001B1B06"/>
    <w:rsid w:val="001B5793"/>
    <w:rsid w:val="001B715B"/>
    <w:rsid w:val="001C2CED"/>
    <w:rsid w:val="001C36E4"/>
    <w:rsid w:val="001C4EA1"/>
    <w:rsid w:val="001D0E00"/>
    <w:rsid w:val="001D3EBE"/>
    <w:rsid w:val="001D48C3"/>
    <w:rsid w:val="001D5E8E"/>
    <w:rsid w:val="001D7A16"/>
    <w:rsid w:val="001E0E57"/>
    <w:rsid w:val="001E23B8"/>
    <w:rsid w:val="001F372B"/>
    <w:rsid w:val="001F3B70"/>
    <w:rsid w:val="001F5B28"/>
    <w:rsid w:val="001F69BE"/>
    <w:rsid w:val="0020089A"/>
    <w:rsid w:val="00200BC0"/>
    <w:rsid w:val="002018B4"/>
    <w:rsid w:val="00202D22"/>
    <w:rsid w:val="002032D2"/>
    <w:rsid w:val="00205C2C"/>
    <w:rsid w:val="00211588"/>
    <w:rsid w:val="002124A1"/>
    <w:rsid w:val="00215237"/>
    <w:rsid w:val="002155CE"/>
    <w:rsid w:val="002157EE"/>
    <w:rsid w:val="0021765B"/>
    <w:rsid w:val="00217E73"/>
    <w:rsid w:val="002221D3"/>
    <w:rsid w:val="00222760"/>
    <w:rsid w:val="002229E1"/>
    <w:rsid w:val="002232CD"/>
    <w:rsid w:val="00223A95"/>
    <w:rsid w:val="00223D83"/>
    <w:rsid w:val="00227571"/>
    <w:rsid w:val="002300CB"/>
    <w:rsid w:val="0023110D"/>
    <w:rsid w:val="00232E2E"/>
    <w:rsid w:val="002365AF"/>
    <w:rsid w:val="002366AB"/>
    <w:rsid w:val="0024026D"/>
    <w:rsid w:val="00242099"/>
    <w:rsid w:val="00245312"/>
    <w:rsid w:val="002462E6"/>
    <w:rsid w:val="002465B4"/>
    <w:rsid w:val="00247B7B"/>
    <w:rsid w:val="00250A08"/>
    <w:rsid w:val="002517C3"/>
    <w:rsid w:val="00253714"/>
    <w:rsid w:val="00253A1A"/>
    <w:rsid w:val="002549D5"/>
    <w:rsid w:val="00256631"/>
    <w:rsid w:val="00260FAE"/>
    <w:rsid w:val="00260FCE"/>
    <w:rsid w:val="00261E07"/>
    <w:rsid w:val="00261F76"/>
    <w:rsid w:val="0026394B"/>
    <w:rsid w:val="00265376"/>
    <w:rsid w:val="0026585E"/>
    <w:rsid w:val="002727E4"/>
    <w:rsid w:val="002806A2"/>
    <w:rsid w:val="002824C7"/>
    <w:rsid w:val="00283901"/>
    <w:rsid w:val="00284032"/>
    <w:rsid w:val="00286D08"/>
    <w:rsid w:val="00287CD7"/>
    <w:rsid w:val="00290BDA"/>
    <w:rsid w:val="00291BCD"/>
    <w:rsid w:val="00294652"/>
    <w:rsid w:val="00295DFD"/>
    <w:rsid w:val="002A0717"/>
    <w:rsid w:val="002A0F82"/>
    <w:rsid w:val="002A15DA"/>
    <w:rsid w:val="002A1B7B"/>
    <w:rsid w:val="002A2139"/>
    <w:rsid w:val="002A3910"/>
    <w:rsid w:val="002A3ECA"/>
    <w:rsid w:val="002B4483"/>
    <w:rsid w:val="002C1BB6"/>
    <w:rsid w:val="002C4626"/>
    <w:rsid w:val="002C559C"/>
    <w:rsid w:val="002C5E5B"/>
    <w:rsid w:val="002C76F6"/>
    <w:rsid w:val="002D000C"/>
    <w:rsid w:val="002D0041"/>
    <w:rsid w:val="002D33D1"/>
    <w:rsid w:val="002D4414"/>
    <w:rsid w:val="002D70A3"/>
    <w:rsid w:val="002D71BD"/>
    <w:rsid w:val="002D7D4D"/>
    <w:rsid w:val="002E0BF7"/>
    <w:rsid w:val="002E11C9"/>
    <w:rsid w:val="002E4129"/>
    <w:rsid w:val="002E77EA"/>
    <w:rsid w:val="002E7D15"/>
    <w:rsid w:val="002F28CD"/>
    <w:rsid w:val="002F298B"/>
    <w:rsid w:val="002F36C8"/>
    <w:rsid w:val="002F487A"/>
    <w:rsid w:val="002F4F98"/>
    <w:rsid w:val="002F5396"/>
    <w:rsid w:val="002F5EA0"/>
    <w:rsid w:val="002F616E"/>
    <w:rsid w:val="002F6B56"/>
    <w:rsid w:val="002F7F8A"/>
    <w:rsid w:val="00300714"/>
    <w:rsid w:val="00301A24"/>
    <w:rsid w:val="00305684"/>
    <w:rsid w:val="00305C08"/>
    <w:rsid w:val="00310434"/>
    <w:rsid w:val="003150DD"/>
    <w:rsid w:val="003207F3"/>
    <w:rsid w:val="00322F23"/>
    <w:rsid w:val="0032389F"/>
    <w:rsid w:val="0032563F"/>
    <w:rsid w:val="00330C00"/>
    <w:rsid w:val="003314AA"/>
    <w:rsid w:val="0033248A"/>
    <w:rsid w:val="00333AD2"/>
    <w:rsid w:val="00333BEC"/>
    <w:rsid w:val="00334A82"/>
    <w:rsid w:val="00335A1B"/>
    <w:rsid w:val="00336C0E"/>
    <w:rsid w:val="00337970"/>
    <w:rsid w:val="003404D3"/>
    <w:rsid w:val="00340E0E"/>
    <w:rsid w:val="0034215D"/>
    <w:rsid w:val="00342357"/>
    <w:rsid w:val="00342CC1"/>
    <w:rsid w:val="00344C15"/>
    <w:rsid w:val="00345F71"/>
    <w:rsid w:val="003509D8"/>
    <w:rsid w:val="00353CE4"/>
    <w:rsid w:val="00356135"/>
    <w:rsid w:val="0035756F"/>
    <w:rsid w:val="003600A3"/>
    <w:rsid w:val="00361AAC"/>
    <w:rsid w:val="003632BD"/>
    <w:rsid w:val="0036351C"/>
    <w:rsid w:val="0036417C"/>
    <w:rsid w:val="00366208"/>
    <w:rsid w:val="003701CE"/>
    <w:rsid w:val="00370966"/>
    <w:rsid w:val="003741A4"/>
    <w:rsid w:val="00377EA6"/>
    <w:rsid w:val="0038102B"/>
    <w:rsid w:val="00381A7B"/>
    <w:rsid w:val="00382A2F"/>
    <w:rsid w:val="0038566D"/>
    <w:rsid w:val="003911EF"/>
    <w:rsid w:val="00392783"/>
    <w:rsid w:val="00392F51"/>
    <w:rsid w:val="00393F83"/>
    <w:rsid w:val="00395C30"/>
    <w:rsid w:val="0039727A"/>
    <w:rsid w:val="003977B4"/>
    <w:rsid w:val="003A13BE"/>
    <w:rsid w:val="003A1B99"/>
    <w:rsid w:val="003A23DB"/>
    <w:rsid w:val="003A34F6"/>
    <w:rsid w:val="003A425F"/>
    <w:rsid w:val="003A48AA"/>
    <w:rsid w:val="003A66C5"/>
    <w:rsid w:val="003B09B6"/>
    <w:rsid w:val="003B3297"/>
    <w:rsid w:val="003B3B5C"/>
    <w:rsid w:val="003B4207"/>
    <w:rsid w:val="003B4D04"/>
    <w:rsid w:val="003B50F9"/>
    <w:rsid w:val="003B6082"/>
    <w:rsid w:val="003B7266"/>
    <w:rsid w:val="003B7734"/>
    <w:rsid w:val="003C2853"/>
    <w:rsid w:val="003C29D1"/>
    <w:rsid w:val="003C3484"/>
    <w:rsid w:val="003C55F3"/>
    <w:rsid w:val="003C5C78"/>
    <w:rsid w:val="003D0EA9"/>
    <w:rsid w:val="003D12F5"/>
    <w:rsid w:val="003D3A58"/>
    <w:rsid w:val="003D4FD2"/>
    <w:rsid w:val="003D591C"/>
    <w:rsid w:val="003D5971"/>
    <w:rsid w:val="003D5A23"/>
    <w:rsid w:val="003D5AF7"/>
    <w:rsid w:val="003D5F92"/>
    <w:rsid w:val="003D6029"/>
    <w:rsid w:val="003D6D50"/>
    <w:rsid w:val="003D76E6"/>
    <w:rsid w:val="003D7C5D"/>
    <w:rsid w:val="003E0CED"/>
    <w:rsid w:val="003F008F"/>
    <w:rsid w:val="003F0C77"/>
    <w:rsid w:val="003F11D2"/>
    <w:rsid w:val="003F1672"/>
    <w:rsid w:val="003F3FFE"/>
    <w:rsid w:val="003F43D5"/>
    <w:rsid w:val="003F49CB"/>
    <w:rsid w:val="003F5DD8"/>
    <w:rsid w:val="003F6774"/>
    <w:rsid w:val="003F6B3D"/>
    <w:rsid w:val="003F7BCE"/>
    <w:rsid w:val="004007E0"/>
    <w:rsid w:val="00400DD9"/>
    <w:rsid w:val="00401B18"/>
    <w:rsid w:val="0040406A"/>
    <w:rsid w:val="00404C38"/>
    <w:rsid w:val="004065B1"/>
    <w:rsid w:val="0040783A"/>
    <w:rsid w:val="004119BC"/>
    <w:rsid w:val="00411B82"/>
    <w:rsid w:val="00413DA6"/>
    <w:rsid w:val="004146C8"/>
    <w:rsid w:val="00414929"/>
    <w:rsid w:val="00417EC2"/>
    <w:rsid w:val="00426451"/>
    <w:rsid w:val="00430139"/>
    <w:rsid w:val="0043061B"/>
    <w:rsid w:val="00432828"/>
    <w:rsid w:val="004349D6"/>
    <w:rsid w:val="00440688"/>
    <w:rsid w:val="00441CFF"/>
    <w:rsid w:val="004451B4"/>
    <w:rsid w:val="0044570C"/>
    <w:rsid w:val="00446373"/>
    <w:rsid w:val="0044690A"/>
    <w:rsid w:val="00446C6F"/>
    <w:rsid w:val="004476F9"/>
    <w:rsid w:val="00453041"/>
    <w:rsid w:val="004541AA"/>
    <w:rsid w:val="004545AD"/>
    <w:rsid w:val="00454D9C"/>
    <w:rsid w:val="00455E2C"/>
    <w:rsid w:val="00456556"/>
    <w:rsid w:val="00456E8B"/>
    <w:rsid w:val="00457CED"/>
    <w:rsid w:val="004611EC"/>
    <w:rsid w:val="00461531"/>
    <w:rsid w:val="00461777"/>
    <w:rsid w:val="004619AB"/>
    <w:rsid w:val="00463090"/>
    <w:rsid w:val="0046324C"/>
    <w:rsid w:val="00463917"/>
    <w:rsid w:val="00463C6E"/>
    <w:rsid w:val="00464B5B"/>
    <w:rsid w:val="004706AC"/>
    <w:rsid w:val="00470C46"/>
    <w:rsid w:val="00471285"/>
    <w:rsid w:val="004743C3"/>
    <w:rsid w:val="00474559"/>
    <w:rsid w:val="004751AC"/>
    <w:rsid w:val="00475800"/>
    <w:rsid w:val="00476734"/>
    <w:rsid w:val="00476919"/>
    <w:rsid w:val="00477BA2"/>
    <w:rsid w:val="00483D3D"/>
    <w:rsid w:val="004846BF"/>
    <w:rsid w:val="004853F0"/>
    <w:rsid w:val="004877AE"/>
    <w:rsid w:val="00492221"/>
    <w:rsid w:val="00492CB2"/>
    <w:rsid w:val="00493145"/>
    <w:rsid w:val="00493B03"/>
    <w:rsid w:val="004941FA"/>
    <w:rsid w:val="00495E34"/>
    <w:rsid w:val="00496B76"/>
    <w:rsid w:val="00497F7D"/>
    <w:rsid w:val="004A12FF"/>
    <w:rsid w:val="004A2869"/>
    <w:rsid w:val="004A2F09"/>
    <w:rsid w:val="004A54D8"/>
    <w:rsid w:val="004A5BAA"/>
    <w:rsid w:val="004A7FFB"/>
    <w:rsid w:val="004B3254"/>
    <w:rsid w:val="004B476B"/>
    <w:rsid w:val="004B7306"/>
    <w:rsid w:val="004C4CBF"/>
    <w:rsid w:val="004C577B"/>
    <w:rsid w:val="004C7337"/>
    <w:rsid w:val="004C7392"/>
    <w:rsid w:val="004C7B3A"/>
    <w:rsid w:val="004D0F4D"/>
    <w:rsid w:val="004D22DF"/>
    <w:rsid w:val="004D587D"/>
    <w:rsid w:val="004E1579"/>
    <w:rsid w:val="004E1791"/>
    <w:rsid w:val="004E241A"/>
    <w:rsid w:val="004E7126"/>
    <w:rsid w:val="004F0AE2"/>
    <w:rsid w:val="004F1B5D"/>
    <w:rsid w:val="004F3612"/>
    <w:rsid w:val="004F638A"/>
    <w:rsid w:val="004F6E68"/>
    <w:rsid w:val="004F72B3"/>
    <w:rsid w:val="005017F6"/>
    <w:rsid w:val="005022C4"/>
    <w:rsid w:val="00502423"/>
    <w:rsid w:val="00504F7B"/>
    <w:rsid w:val="005058D9"/>
    <w:rsid w:val="00506416"/>
    <w:rsid w:val="00506FA4"/>
    <w:rsid w:val="005106B0"/>
    <w:rsid w:val="005107AE"/>
    <w:rsid w:val="0051133C"/>
    <w:rsid w:val="00513867"/>
    <w:rsid w:val="00513FC7"/>
    <w:rsid w:val="00521296"/>
    <w:rsid w:val="00521E37"/>
    <w:rsid w:val="00522D1A"/>
    <w:rsid w:val="005238DC"/>
    <w:rsid w:val="0052434B"/>
    <w:rsid w:val="0053346D"/>
    <w:rsid w:val="00533647"/>
    <w:rsid w:val="00533C9B"/>
    <w:rsid w:val="00534471"/>
    <w:rsid w:val="00536390"/>
    <w:rsid w:val="00540FA4"/>
    <w:rsid w:val="005458E7"/>
    <w:rsid w:val="00545AD2"/>
    <w:rsid w:val="005475C6"/>
    <w:rsid w:val="0055076E"/>
    <w:rsid w:val="0055171D"/>
    <w:rsid w:val="0055288C"/>
    <w:rsid w:val="00554738"/>
    <w:rsid w:val="00554ADB"/>
    <w:rsid w:val="0055625D"/>
    <w:rsid w:val="005571CE"/>
    <w:rsid w:val="0055728B"/>
    <w:rsid w:val="00560B3F"/>
    <w:rsid w:val="005617E4"/>
    <w:rsid w:val="005618C9"/>
    <w:rsid w:val="00563D3A"/>
    <w:rsid w:val="00564082"/>
    <w:rsid w:val="00567799"/>
    <w:rsid w:val="0057600A"/>
    <w:rsid w:val="005802DE"/>
    <w:rsid w:val="00581A8D"/>
    <w:rsid w:val="00582D5B"/>
    <w:rsid w:val="0058371D"/>
    <w:rsid w:val="0058387D"/>
    <w:rsid w:val="00585107"/>
    <w:rsid w:val="00585CFD"/>
    <w:rsid w:val="005908B4"/>
    <w:rsid w:val="00591129"/>
    <w:rsid w:val="005921E9"/>
    <w:rsid w:val="00592320"/>
    <w:rsid w:val="0059729C"/>
    <w:rsid w:val="005A18A6"/>
    <w:rsid w:val="005A25CB"/>
    <w:rsid w:val="005A2C04"/>
    <w:rsid w:val="005A3780"/>
    <w:rsid w:val="005A50FA"/>
    <w:rsid w:val="005A606A"/>
    <w:rsid w:val="005B06D5"/>
    <w:rsid w:val="005B162F"/>
    <w:rsid w:val="005B3A63"/>
    <w:rsid w:val="005B4D4B"/>
    <w:rsid w:val="005B6306"/>
    <w:rsid w:val="005B7FEB"/>
    <w:rsid w:val="005C1F84"/>
    <w:rsid w:val="005C2406"/>
    <w:rsid w:val="005C5233"/>
    <w:rsid w:val="005C6927"/>
    <w:rsid w:val="005C76CC"/>
    <w:rsid w:val="005D0742"/>
    <w:rsid w:val="005D2B72"/>
    <w:rsid w:val="005D313F"/>
    <w:rsid w:val="005D4E6F"/>
    <w:rsid w:val="005E28BE"/>
    <w:rsid w:val="005E3DA3"/>
    <w:rsid w:val="005F0306"/>
    <w:rsid w:val="005F7C2A"/>
    <w:rsid w:val="00602010"/>
    <w:rsid w:val="00606262"/>
    <w:rsid w:val="006063B8"/>
    <w:rsid w:val="00606BC8"/>
    <w:rsid w:val="00606D43"/>
    <w:rsid w:val="00606FAD"/>
    <w:rsid w:val="0060786B"/>
    <w:rsid w:val="00607B95"/>
    <w:rsid w:val="00613DB2"/>
    <w:rsid w:val="006140A7"/>
    <w:rsid w:val="006166EA"/>
    <w:rsid w:val="00616E3A"/>
    <w:rsid w:val="00617A15"/>
    <w:rsid w:val="0062024E"/>
    <w:rsid w:val="006207B6"/>
    <w:rsid w:val="00620995"/>
    <w:rsid w:val="00622C12"/>
    <w:rsid w:val="00622FD0"/>
    <w:rsid w:val="00626324"/>
    <w:rsid w:val="00634E49"/>
    <w:rsid w:val="00637E13"/>
    <w:rsid w:val="00641215"/>
    <w:rsid w:val="006416C2"/>
    <w:rsid w:val="00642266"/>
    <w:rsid w:val="00642E60"/>
    <w:rsid w:val="006447DB"/>
    <w:rsid w:val="0064506A"/>
    <w:rsid w:val="00645DB3"/>
    <w:rsid w:val="0064708D"/>
    <w:rsid w:val="006513B3"/>
    <w:rsid w:val="00653D1A"/>
    <w:rsid w:val="0065594A"/>
    <w:rsid w:val="00656FA2"/>
    <w:rsid w:val="0065712C"/>
    <w:rsid w:val="006606A1"/>
    <w:rsid w:val="00667F22"/>
    <w:rsid w:val="006714C2"/>
    <w:rsid w:val="0068130D"/>
    <w:rsid w:val="006820F0"/>
    <w:rsid w:val="00683DD5"/>
    <w:rsid w:val="00684792"/>
    <w:rsid w:val="0068491F"/>
    <w:rsid w:val="00685DFF"/>
    <w:rsid w:val="00687CAD"/>
    <w:rsid w:val="006915D3"/>
    <w:rsid w:val="00695711"/>
    <w:rsid w:val="00695DBF"/>
    <w:rsid w:val="00697B53"/>
    <w:rsid w:val="006A0079"/>
    <w:rsid w:val="006A09C8"/>
    <w:rsid w:val="006A0C0D"/>
    <w:rsid w:val="006A0F3C"/>
    <w:rsid w:val="006A1A67"/>
    <w:rsid w:val="006A1EFE"/>
    <w:rsid w:val="006A1F33"/>
    <w:rsid w:val="006A24B9"/>
    <w:rsid w:val="006A26F8"/>
    <w:rsid w:val="006A5286"/>
    <w:rsid w:val="006B2D63"/>
    <w:rsid w:val="006B3BA7"/>
    <w:rsid w:val="006B402D"/>
    <w:rsid w:val="006B4764"/>
    <w:rsid w:val="006C1EED"/>
    <w:rsid w:val="006C2C75"/>
    <w:rsid w:val="006C43EC"/>
    <w:rsid w:val="006C470D"/>
    <w:rsid w:val="006C54EC"/>
    <w:rsid w:val="006C645C"/>
    <w:rsid w:val="006C7E02"/>
    <w:rsid w:val="006D017C"/>
    <w:rsid w:val="006D2C26"/>
    <w:rsid w:val="006D42B3"/>
    <w:rsid w:val="006D470A"/>
    <w:rsid w:val="006D4BD4"/>
    <w:rsid w:val="006D5504"/>
    <w:rsid w:val="006E131A"/>
    <w:rsid w:val="006E1C53"/>
    <w:rsid w:val="006E2183"/>
    <w:rsid w:val="006E2DDC"/>
    <w:rsid w:val="006E433C"/>
    <w:rsid w:val="006E46BA"/>
    <w:rsid w:val="006E6F8B"/>
    <w:rsid w:val="006F00A5"/>
    <w:rsid w:val="006F236F"/>
    <w:rsid w:val="006F3EEA"/>
    <w:rsid w:val="006F59D5"/>
    <w:rsid w:val="006F76AA"/>
    <w:rsid w:val="007003DF"/>
    <w:rsid w:val="007035D9"/>
    <w:rsid w:val="00705A87"/>
    <w:rsid w:val="00706134"/>
    <w:rsid w:val="00710338"/>
    <w:rsid w:val="00710C8A"/>
    <w:rsid w:val="00713755"/>
    <w:rsid w:val="0071392D"/>
    <w:rsid w:val="00715DA5"/>
    <w:rsid w:val="00716C36"/>
    <w:rsid w:val="00717CCA"/>
    <w:rsid w:val="00721073"/>
    <w:rsid w:val="007233F8"/>
    <w:rsid w:val="00723644"/>
    <w:rsid w:val="00726968"/>
    <w:rsid w:val="00730B10"/>
    <w:rsid w:val="007331D1"/>
    <w:rsid w:val="00733930"/>
    <w:rsid w:val="00734788"/>
    <w:rsid w:val="007347A5"/>
    <w:rsid w:val="00735048"/>
    <w:rsid w:val="0074146B"/>
    <w:rsid w:val="007416BC"/>
    <w:rsid w:val="00742697"/>
    <w:rsid w:val="007437B8"/>
    <w:rsid w:val="007441A0"/>
    <w:rsid w:val="007441EA"/>
    <w:rsid w:val="00744CC5"/>
    <w:rsid w:val="00746770"/>
    <w:rsid w:val="007500C3"/>
    <w:rsid w:val="00750C2F"/>
    <w:rsid w:val="00751E20"/>
    <w:rsid w:val="0075431F"/>
    <w:rsid w:val="0075681D"/>
    <w:rsid w:val="00757312"/>
    <w:rsid w:val="00757B3D"/>
    <w:rsid w:val="0076301F"/>
    <w:rsid w:val="007630FB"/>
    <w:rsid w:val="007639FD"/>
    <w:rsid w:val="00763B21"/>
    <w:rsid w:val="00763E76"/>
    <w:rsid w:val="007713E5"/>
    <w:rsid w:val="00772413"/>
    <w:rsid w:val="0077303A"/>
    <w:rsid w:val="00775EC2"/>
    <w:rsid w:val="007823F7"/>
    <w:rsid w:val="0078277D"/>
    <w:rsid w:val="007868BE"/>
    <w:rsid w:val="00787667"/>
    <w:rsid w:val="00787BBA"/>
    <w:rsid w:val="0079269E"/>
    <w:rsid w:val="00797709"/>
    <w:rsid w:val="007A0676"/>
    <w:rsid w:val="007A0804"/>
    <w:rsid w:val="007A1DBB"/>
    <w:rsid w:val="007A3594"/>
    <w:rsid w:val="007A5555"/>
    <w:rsid w:val="007B01E0"/>
    <w:rsid w:val="007B30E1"/>
    <w:rsid w:val="007B31F1"/>
    <w:rsid w:val="007B4746"/>
    <w:rsid w:val="007B5C1C"/>
    <w:rsid w:val="007B660E"/>
    <w:rsid w:val="007B7962"/>
    <w:rsid w:val="007C00E8"/>
    <w:rsid w:val="007C0561"/>
    <w:rsid w:val="007C3DC4"/>
    <w:rsid w:val="007C5026"/>
    <w:rsid w:val="007C5600"/>
    <w:rsid w:val="007C75E4"/>
    <w:rsid w:val="007D08A5"/>
    <w:rsid w:val="007D0E0A"/>
    <w:rsid w:val="007D3372"/>
    <w:rsid w:val="007D3AB7"/>
    <w:rsid w:val="007D48A0"/>
    <w:rsid w:val="007D55C8"/>
    <w:rsid w:val="007D73DE"/>
    <w:rsid w:val="007D7B17"/>
    <w:rsid w:val="007E1A49"/>
    <w:rsid w:val="007E1B46"/>
    <w:rsid w:val="007E1C18"/>
    <w:rsid w:val="007E1EBB"/>
    <w:rsid w:val="007E536F"/>
    <w:rsid w:val="007E6771"/>
    <w:rsid w:val="007E724D"/>
    <w:rsid w:val="007F2DFF"/>
    <w:rsid w:val="007F3825"/>
    <w:rsid w:val="007F3F91"/>
    <w:rsid w:val="008001B0"/>
    <w:rsid w:val="00800EE7"/>
    <w:rsid w:val="00802127"/>
    <w:rsid w:val="00804017"/>
    <w:rsid w:val="00804CB1"/>
    <w:rsid w:val="00805D2A"/>
    <w:rsid w:val="00806359"/>
    <w:rsid w:val="00810528"/>
    <w:rsid w:val="008113F4"/>
    <w:rsid w:val="00812CDF"/>
    <w:rsid w:val="0081320D"/>
    <w:rsid w:val="00817FBF"/>
    <w:rsid w:val="00820B70"/>
    <w:rsid w:val="00821380"/>
    <w:rsid w:val="00822A2F"/>
    <w:rsid w:val="00822B3C"/>
    <w:rsid w:val="00822D5F"/>
    <w:rsid w:val="0082302A"/>
    <w:rsid w:val="008238B4"/>
    <w:rsid w:val="00823969"/>
    <w:rsid w:val="00825A91"/>
    <w:rsid w:val="00826D90"/>
    <w:rsid w:val="00830244"/>
    <w:rsid w:val="00830DDF"/>
    <w:rsid w:val="008313E2"/>
    <w:rsid w:val="00831573"/>
    <w:rsid w:val="008316B1"/>
    <w:rsid w:val="00834BC4"/>
    <w:rsid w:val="00834EDD"/>
    <w:rsid w:val="008354C7"/>
    <w:rsid w:val="0083737A"/>
    <w:rsid w:val="008419E5"/>
    <w:rsid w:val="00842FE3"/>
    <w:rsid w:val="00843456"/>
    <w:rsid w:val="008451D1"/>
    <w:rsid w:val="0084564C"/>
    <w:rsid w:val="0084660A"/>
    <w:rsid w:val="00847239"/>
    <w:rsid w:val="00847536"/>
    <w:rsid w:val="00852220"/>
    <w:rsid w:val="00852DC6"/>
    <w:rsid w:val="00854221"/>
    <w:rsid w:val="0085429B"/>
    <w:rsid w:val="00856172"/>
    <w:rsid w:val="00856A08"/>
    <w:rsid w:val="008602CD"/>
    <w:rsid w:val="00881218"/>
    <w:rsid w:val="0088405A"/>
    <w:rsid w:val="00884896"/>
    <w:rsid w:val="00885B6D"/>
    <w:rsid w:val="0088605E"/>
    <w:rsid w:val="00887786"/>
    <w:rsid w:val="00892BAC"/>
    <w:rsid w:val="00893E6A"/>
    <w:rsid w:val="00894697"/>
    <w:rsid w:val="008948D8"/>
    <w:rsid w:val="00895897"/>
    <w:rsid w:val="00895C71"/>
    <w:rsid w:val="008963B3"/>
    <w:rsid w:val="008A0453"/>
    <w:rsid w:val="008A1840"/>
    <w:rsid w:val="008A18B8"/>
    <w:rsid w:val="008A24B9"/>
    <w:rsid w:val="008A3C78"/>
    <w:rsid w:val="008A4DD5"/>
    <w:rsid w:val="008A597C"/>
    <w:rsid w:val="008A78C8"/>
    <w:rsid w:val="008B3E4C"/>
    <w:rsid w:val="008B7028"/>
    <w:rsid w:val="008B702A"/>
    <w:rsid w:val="008C032E"/>
    <w:rsid w:val="008C3855"/>
    <w:rsid w:val="008C4D3E"/>
    <w:rsid w:val="008C7DC9"/>
    <w:rsid w:val="008C7E9A"/>
    <w:rsid w:val="008D48C7"/>
    <w:rsid w:val="008D5805"/>
    <w:rsid w:val="008E4880"/>
    <w:rsid w:val="008E4D0A"/>
    <w:rsid w:val="008E5795"/>
    <w:rsid w:val="008E5A3E"/>
    <w:rsid w:val="008E7CB0"/>
    <w:rsid w:val="008F0B4A"/>
    <w:rsid w:val="008F25AE"/>
    <w:rsid w:val="008F271B"/>
    <w:rsid w:val="008F2B42"/>
    <w:rsid w:val="008F6741"/>
    <w:rsid w:val="008F70EB"/>
    <w:rsid w:val="008F7635"/>
    <w:rsid w:val="00901008"/>
    <w:rsid w:val="00902A6F"/>
    <w:rsid w:val="00905DCB"/>
    <w:rsid w:val="00907012"/>
    <w:rsid w:val="009076DA"/>
    <w:rsid w:val="00911044"/>
    <w:rsid w:val="00911066"/>
    <w:rsid w:val="00913FB3"/>
    <w:rsid w:val="00914BAF"/>
    <w:rsid w:val="00915A7F"/>
    <w:rsid w:val="00915C21"/>
    <w:rsid w:val="00915F77"/>
    <w:rsid w:val="00917129"/>
    <w:rsid w:val="00917C98"/>
    <w:rsid w:val="0092036C"/>
    <w:rsid w:val="00922215"/>
    <w:rsid w:val="009246A4"/>
    <w:rsid w:val="00930571"/>
    <w:rsid w:val="0093683A"/>
    <w:rsid w:val="0093739D"/>
    <w:rsid w:val="00940E5B"/>
    <w:rsid w:val="009412E9"/>
    <w:rsid w:val="0094198E"/>
    <w:rsid w:val="00942654"/>
    <w:rsid w:val="00942BD9"/>
    <w:rsid w:val="00952544"/>
    <w:rsid w:val="00952692"/>
    <w:rsid w:val="009534B0"/>
    <w:rsid w:val="00957C50"/>
    <w:rsid w:val="0096034D"/>
    <w:rsid w:val="009620D0"/>
    <w:rsid w:val="00962365"/>
    <w:rsid w:val="00965472"/>
    <w:rsid w:val="00966D6D"/>
    <w:rsid w:val="009673A7"/>
    <w:rsid w:val="00970E1C"/>
    <w:rsid w:val="00972E7E"/>
    <w:rsid w:val="00975422"/>
    <w:rsid w:val="009754EC"/>
    <w:rsid w:val="00977E3C"/>
    <w:rsid w:val="00982DBD"/>
    <w:rsid w:val="00983A65"/>
    <w:rsid w:val="00984FE6"/>
    <w:rsid w:val="00991854"/>
    <w:rsid w:val="00997819"/>
    <w:rsid w:val="009A25B1"/>
    <w:rsid w:val="009A5EF3"/>
    <w:rsid w:val="009B0AAC"/>
    <w:rsid w:val="009B0AFE"/>
    <w:rsid w:val="009B2B09"/>
    <w:rsid w:val="009B46F3"/>
    <w:rsid w:val="009B5420"/>
    <w:rsid w:val="009B5770"/>
    <w:rsid w:val="009B59D6"/>
    <w:rsid w:val="009C392B"/>
    <w:rsid w:val="009C4E00"/>
    <w:rsid w:val="009C55FA"/>
    <w:rsid w:val="009C5D5F"/>
    <w:rsid w:val="009C7D4D"/>
    <w:rsid w:val="009D01BE"/>
    <w:rsid w:val="009D09C8"/>
    <w:rsid w:val="009D15EE"/>
    <w:rsid w:val="009D2951"/>
    <w:rsid w:val="009D2AFB"/>
    <w:rsid w:val="009D68C1"/>
    <w:rsid w:val="009E16B0"/>
    <w:rsid w:val="009E4AD4"/>
    <w:rsid w:val="009F07FE"/>
    <w:rsid w:val="009F14D8"/>
    <w:rsid w:val="009F3767"/>
    <w:rsid w:val="009F3909"/>
    <w:rsid w:val="00A0070C"/>
    <w:rsid w:val="00A01D28"/>
    <w:rsid w:val="00A04BFD"/>
    <w:rsid w:val="00A10461"/>
    <w:rsid w:val="00A104E4"/>
    <w:rsid w:val="00A10B23"/>
    <w:rsid w:val="00A1142F"/>
    <w:rsid w:val="00A119F4"/>
    <w:rsid w:val="00A217A6"/>
    <w:rsid w:val="00A22573"/>
    <w:rsid w:val="00A3281B"/>
    <w:rsid w:val="00A35725"/>
    <w:rsid w:val="00A402EF"/>
    <w:rsid w:val="00A40DB6"/>
    <w:rsid w:val="00A464EB"/>
    <w:rsid w:val="00A47FF0"/>
    <w:rsid w:val="00A50780"/>
    <w:rsid w:val="00A50876"/>
    <w:rsid w:val="00A55279"/>
    <w:rsid w:val="00A55BAE"/>
    <w:rsid w:val="00A55ED4"/>
    <w:rsid w:val="00A6156B"/>
    <w:rsid w:val="00A645F0"/>
    <w:rsid w:val="00A70287"/>
    <w:rsid w:val="00A73387"/>
    <w:rsid w:val="00A733F5"/>
    <w:rsid w:val="00A73E99"/>
    <w:rsid w:val="00A74355"/>
    <w:rsid w:val="00A74E98"/>
    <w:rsid w:val="00A76DD1"/>
    <w:rsid w:val="00A801F6"/>
    <w:rsid w:val="00A80281"/>
    <w:rsid w:val="00A81905"/>
    <w:rsid w:val="00A82B15"/>
    <w:rsid w:val="00A83108"/>
    <w:rsid w:val="00A83225"/>
    <w:rsid w:val="00A83590"/>
    <w:rsid w:val="00A84E78"/>
    <w:rsid w:val="00A865E6"/>
    <w:rsid w:val="00A90C68"/>
    <w:rsid w:val="00A9162A"/>
    <w:rsid w:val="00A9179B"/>
    <w:rsid w:val="00A93711"/>
    <w:rsid w:val="00A942E3"/>
    <w:rsid w:val="00A95A20"/>
    <w:rsid w:val="00AA0F92"/>
    <w:rsid w:val="00AA2180"/>
    <w:rsid w:val="00AA4460"/>
    <w:rsid w:val="00AA456E"/>
    <w:rsid w:val="00AA5D83"/>
    <w:rsid w:val="00AB58CA"/>
    <w:rsid w:val="00AC12E6"/>
    <w:rsid w:val="00AC2861"/>
    <w:rsid w:val="00AC4DDF"/>
    <w:rsid w:val="00AC688C"/>
    <w:rsid w:val="00AD1EE8"/>
    <w:rsid w:val="00AD25C3"/>
    <w:rsid w:val="00AD3FC3"/>
    <w:rsid w:val="00AD50CE"/>
    <w:rsid w:val="00AD5519"/>
    <w:rsid w:val="00AD7554"/>
    <w:rsid w:val="00AE15B7"/>
    <w:rsid w:val="00AE4CE6"/>
    <w:rsid w:val="00AE67A8"/>
    <w:rsid w:val="00AE74FA"/>
    <w:rsid w:val="00AF0267"/>
    <w:rsid w:val="00AF0E09"/>
    <w:rsid w:val="00AF21AF"/>
    <w:rsid w:val="00AF3D4D"/>
    <w:rsid w:val="00AF56B1"/>
    <w:rsid w:val="00AF60FE"/>
    <w:rsid w:val="00AF6A90"/>
    <w:rsid w:val="00AF738A"/>
    <w:rsid w:val="00B00627"/>
    <w:rsid w:val="00B00CAD"/>
    <w:rsid w:val="00B01BD9"/>
    <w:rsid w:val="00B0235A"/>
    <w:rsid w:val="00B05BE6"/>
    <w:rsid w:val="00B06364"/>
    <w:rsid w:val="00B0681C"/>
    <w:rsid w:val="00B07475"/>
    <w:rsid w:val="00B1739A"/>
    <w:rsid w:val="00B17988"/>
    <w:rsid w:val="00B17C6F"/>
    <w:rsid w:val="00B230D7"/>
    <w:rsid w:val="00B25C7B"/>
    <w:rsid w:val="00B3134B"/>
    <w:rsid w:val="00B35B01"/>
    <w:rsid w:val="00B363C7"/>
    <w:rsid w:val="00B36B26"/>
    <w:rsid w:val="00B36EE1"/>
    <w:rsid w:val="00B404F5"/>
    <w:rsid w:val="00B407B4"/>
    <w:rsid w:val="00B436F2"/>
    <w:rsid w:val="00B45EB7"/>
    <w:rsid w:val="00B50049"/>
    <w:rsid w:val="00B50A20"/>
    <w:rsid w:val="00B517F8"/>
    <w:rsid w:val="00B578F3"/>
    <w:rsid w:val="00B60A7F"/>
    <w:rsid w:val="00B60D90"/>
    <w:rsid w:val="00B615A9"/>
    <w:rsid w:val="00B6223A"/>
    <w:rsid w:val="00B7018C"/>
    <w:rsid w:val="00B7262B"/>
    <w:rsid w:val="00B75B39"/>
    <w:rsid w:val="00B75CF8"/>
    <w:rsid w:val="00B77C3D"/>
    <w:rsid w:val="00B80549"/>
    <w:rsid w:val="00B80DE0"/>
    <w:rsid w:val="00B822E0"/>
    <w:rsid w:val="00B823ED"/>
    <w:rsid w:val="00B85ADC"/>
    <w:rsid w:val="00B85BEC"/>
    <w:rsid w:val="00B863C3"/>
    <w:rsid w:val="00B864B9"/>
    <w:rsid w:val="00B87202"/>
    <w:rsid w:val="00B90E31"/>
    <w:rsid w:val="00B93636"/>
    <w:rsid w:val="00B942F6"/>
    <w:rsid w:val="00B94A21"/>
    <w:rsid w:val="00B96346"/>
    <w:rsid w:val="00BA0EA9"/>
    <w:rsid w:val="00BA1402"/>
    <w:rsid w:val="00BA77B6"/>
    <w:rsid w:val="00BB1136"/>
    <w:rsid w:val="00BB611D"/>
    <w:rsid w:val="00BC0EA3"/>
    <w:rsid w:val="00BC2FC2"/>
    <w:rsid w:val="00BC6793"/>
    <w:rsid w:val="00BC6A73"/>
    <w:rsid w:val="00BC777A"/>
    <w:rsid w:val="00BC7E5C"/>
    <w:rsid w:val="00BD04FA"/>
    <w:rsid w:val="00BD194F"/>
    <w:rsid w:val="00BD3E77"/>
    <w:rsid w:val="00BD41EE"/>
    <w:rsid w:val="00BD7815"/>
    <w:rsid w:val="00BE11A7"/>
    <w:rsid w:val="00BE21F4"/>
    <w:rsid w:val="00BE236B"/>
    <w:rsid w:val="00BE2647"/>
    <w:rsid w:val="00BE62F4"/>
    <w:rsid w:val="00BE6F1A"/>
    <w:rsid w:val="00BF13CF"/>
    <w:rsid w:val="00BF5080"/>
    <w:rsid w:val="00BF5FEC"/>
    <w:rsid w:val="00BF68C6"/>
    <w:rsid w:val="00C002F6"/>
    <w:rsid w:val="00C00929"/>
    <w:rsid w:val="00C03DC0"/>
    <w:rsid w:val="00C11B4A"/>
    <w:rsid w:val="00C134B4"/>
    <w:rsid w:val="00C13C54"/>
    <w:rsid w:val="00C15114"/>
    <w:rsid w:val="00C15287"/>
    <w:rsid w:val="00C16963"/>
    <w:rsid w:val="00C23C57"/>
    <w:rsid w:val="00C2648D"/>
    <w:rsid w:val="00C27D08"/>
    <w:rsid w:val="00C30657"/>
    <w:rsid w:val="00C32504"/>
    <w:rsid w:val="00C32EBD"/>
    <w:rsid w:val="00C3333F"/>
    <w:rsid w:val="00C3438C"/>
    <w:rsid w:val="00C36757"/>
    <w:rsid w:val="00C36789"/>
    <w:rsid w:val="00C36D18"/>
    <w:rsid w:val="00C378D3"/>
    <w:rsid w:val="00C4331E"/>
    <w:rsid w:val="00C43706"/>
    <w:rsid w:val="00C437A7"/>
    <w:rsid w:val="00C5207A"/>
    <w:rsid w:val="00C530AA"/>
    <w:rsid w:val="00C530AC"/>
    <w:rsid w:val="00C535B2"/>
    <w:rsid w:val="00C55D3E"/>
    <w:rsid w:val="00C60CFF"/>
    <w:rsid w:val="00C60FE6"/>
    <w:rsid w:val="00C61E49"/>
    <w:rsid w:val="00C61E89"/>
    <w:rsid w:val="00C6294C"/>
    <w:rsid w:val="00C63D7F"/>
    <w:rsid w:val="00C71C3A"/>
    <w:rsid w:val="00C72A5A"/>
    <w:rsid w:val="00C74395"/>
    <w:rsid w:val="00C80764"/>
    <w:rsid w:val="00C82428"/>
    <w:rsid w:val="00C8534F"/>
    <w:rsid w:val="00C85913"/>
    <w:rsid w:val="00C86843"/>
    <w:rsid w:val="00C86B0B"/>
    <w:rsid w:val="00C86C9B"/>
    <w:rsid w:val="00C86F85"/>
    <w:rsid w:val="00C91790"/>
    <w:rsid w:val="00C93DBE"/>
    <w:rsid w:val="00C94966"/>
    <w:rsid w:val="00C94C60"/>
    <w:rsid w:val="00CA6076"/>
    <w:rsid w:val="00CA68EE"/>
    <w:rsid w:val="00CB082E"/>
    <w:rsid w:val="00CB3E01"/>
    <w:rsid w:val="00CB615D"/>
    <w:rsid w:val="00CB629C"/>
    <w:rsid w:val="00CB7FD2"/>
    <w:rsid w:val="00CC04D4"/>
    <w:rsid w:val="00CC08EF"/>
    <w:rsid w:val="00CC0B21"/>
    <w:rsid w:val="00CC10C4"/>
    <w:rsid w:val="00CC2A00"/>
    <w:rsid w:val="00CC39EB"/>
    <w:rsid w:val="00CC4BE4"/>
    <w:rsid w:val="00CC541D"/>
    <w:rsid w:val="00CC55DA"/>
    <w:rsid w:val="00CD5086"/>
    <w:rsid w:val="00CD659E"/>
    <w:rsid w:val="00CD705C"/>
    <w:rsid w:val="00CD774D"/>
    <w:rsid w:val="00CE2067"/>
    <w:rsid w:val="00CE6BAC"/>
    <w:rsid w:val="00CF2362"/>
    <w:rsid w:val="00CF7673"/>
    <w:rsid w:val="00CF7919"/>
    <w:rsid w:val="00D00179"/>
    <w:rsid w:val="00D03097"/>
    <w:rsid w:val="00D04C76"/>
    <w:rsid w:val="00D054DA"/>
    <w:rsid w:val="00D05AE4"/>
    <w:rsid w:val="00D10D2B"/>
    <w:rsid w:val="00D12A98"/>
    <w:rsid w:val="00D15619"/>
    <w:rsid w:val="00D16759"/>
    <w:rsid w:val="00D16E89"/>
    <w:rsid w:val="00D24A6E"/>
    <w:rsid w:val="00D25007"/>
    <w:rsid w:val="00D263DF"/>
    <w:rsid w:val="00D27321"/>
    <w:rsid w:val="00D318ED"/>
    <w:rsid w:val="00D31B5D"/>
    <w:rsid w:val="00D31E97"/>
    <w:rsid w:val="00D3268E"/>
    <w:rsid w:val="00D334C6"/>
    <w:rsid w:val="00D337D0"/>
    <w:rsid w:val="00D33837"/>
    <w:rsid w:val="00D33F5E"/>
    <w:rsid w:val="00D35C80"/>
    <w:rsid w:val="00D35D20"/>
    <w:rsid w:val="00D36410"/>
    <w:rsid w:val="00D42F9D"/>
    <w:rsid w:val="00D43613"/>
    <w:rsid w:val="00D44122"/>
    <w:rsid w:val="00D51447"/>
    <w:rsid w:val="00D53843"/>
    <w:rsid w:val="00D616DC"/>
    <w:rsid w:val="00D61E0D"/>
    <w:rsid w:val="00D63EBB"/>
    <w:rsid w:val="00D6455C"/>
    <w:rsid w:val="00D64698"/>
    <w:rsid w:val="00D6539C"/>
    <w:rsid w:val="00D66FC6"/>
    <w:rsid w:val="00D71969"/>
    <w:rsid w:val="00D73084"/>
    <w:rsid w:val="00D733C9"/>
    <w:rsid w:val="00D73427"/>
    <w:rsid w:val="00D75A1A"/>
    <w:rsid w:val="00D76F6C"/>
    <w:rsid w:val="00D77DBD"/>
    <w:rsid w:val="00D80D5F"/>
    <w:rsid w:val="00D827E8"/>
    <w:rsid w:val="00D852FE"/>
    <w:rsid w:val="00D86BEA"/>
    <w:rsid w:val="00D87472"/>
    <w:rsid w:val="00D91C95"/>
    <w:rsid w:val="00D925C8"/>
    <w:rsid w:val="00D93E2A"/>
    <w:rsid w:val="00D94CB9"/>
    <w:rsid w:val="00DA1597"/>
    <w:rsid w:val="00DA2244"/>
    <w:rsid w:val="00DA496A"/>
    <w:rsid w:val="00DA53A9"/>
    <w:rsid w:val="00DA5A02"/>
    <w:rsid w:val="00DA706D"/>
    <w:rsid w:val="00DA7D77"/>
    <w:rsid w:val="00DB449D"/>
    <w:rsid w:val="00DB4885"/>
    <w:rsid w:val="00DB55DA"/>
    <w:rsid w:val="00DB6CB9"/>
    <w:rsid w:val="00DC0091"/>
    <w:rsid w:val="00DC1438"/>
    <w:rsid w:val="00DC15B2"/>
    <w:rsid w:val="00DC229A"/>
    <w:rsid w:val="00DC4778"/>
    <w:rsid w:val="00DC47D6"/>
    <w:rsid w:val="00DC4EC2"/>
    <w:rsid w:val="00DC653F"/>
    <w:rsid w:val="00DC7A15"/>
    <w:rsid w:val="00DD2906"/>
    <w:rsid w:val="00DD400E"/>
    <w:rsid w:val="00DD47E5"/>
    <w:rsid w:val="00DD4840"/>
    <w:rsid w:val="00DE13E0"/>
    <w:rsid w:val="00DE171D"/>
    <w:rsid w:val="00DE2407"/>
    <w:rsid w:val="00DE4C55"/>
    <w:rsid w:val="00DE68DA"/>
    <w:rsid w:val="00DF139A"/>
    <w:rsid w:val="00DF1AAE"/>
    <w:rsid w:val="00DF32D4"/>
    <w:rsid w:val="00DF68FB"/>
    <w:rsid w:val="00E01AA0"/>
    <w:rsid w:val="00E025C9"/>
    <w:rsid w:val="00E05815"/>
    <w:rsid w:val="00E0637F"/>
    <w:rsid w:val="00E1082C"/>
    <w:rsid w:val="00E25E5E"/>
    <w:rsid w:val="00E273BE"/>
    <w:rsid w:val="00E278FA"/>
    <w:rsid w:val="00E30B4D"/>
    <w:rsid w:val="00E316C6"/>
    <w:rsid w:val="00E320BC"/>
    <w:rsid w:val="00E35685"/>
    <w:rsid w:val="00E3690D"/>
    <w:rsid w:val="00E36EF4"/>
    <w:rsid w:val="00E411F6"/>
    <w:rsid w:val="00E422F8"/>
    <w:rsid w:val="00E43AF0"/>
    <w:rsid w:val="00E456F6"/>
    <w:rsid w:val="00E45D4C"/>
    <w:rsid w:val="00E462A2"/>
    <w:rsid w:val="00E467AA"/>
    <w:rsid w:val="00E5086A"/>
    <w:rsid w:val="00E50D1C"/>
    <w:rsid w:val="00E51924"/>
    <w:rsid w:val="00E529F3"/>
    <w:rsid w:val="00E54426"/>
    <w:rsid w:val="00E5482B"/>
    <w:rsid w:val="00E550CC"/>
    <w:rsid w:val="00E5584A"/>
    <w:rsid w:val="00E566FD"/>
    <w:rsid w:val="00E56786"/>
    <w:rsid w:val="00E56E18"/>
    <w:rsid w:val="00E60F90"/>
    <w:rsid w:val="00E75E40"/>
    <w:rsid w:val="00E76D9C"/>
    <w:rsid w:val="00E77877"/>
    <w:rsid w:val="00E80AA3"/>
    <w:rsid w:val="00E81BD5"/>
    <w:rsid w:val="00E82634"/>
    <w:rsid w:val="00E83E56"/>
    <w:rsid w:val="00E862AD"/>
    <w:rsid w:val="00E87370"/>
    <w:rsid w:val="00E90581"/>
    <w:rsid w:val="00E942BB"/>
    <w:rsid w:val="00E945C9"/>
    <w:rsid w:val="00E9620A"/>
    <w:rsid w:val="00E970AA"/>
    <w:rsid w:val="00EA00EC"/>
    <w:rsid w:val="00EA0F4D"/>
    <w:rsid w:val="00EA1331"/>
    <w:rsid w:val="00EA145C"/>
    <w:rsid w:val="00EA205F"/>
    <w:rsid w:val="00EA4BB9"/>
    <w:rsid w:val="00EA54DF"/>
    <w:rsid w:val="00EA7F20"/>
    <w:rsid w:val="00EB079A"/>
    <w:rsid w:val="00EB0D49"/>
    <w:rsid w:val="00EB5A5A"/>
    <w:rsid w:val="00EB682D"/>
    <w:rsid w:val="00EB6888"/>
    <w:rsid w:val="00EB75F1"/>
    <w:rsid w:val="00EC2A45"/>
    <w:rsid w:val="00EC464A"/>
    <w:rsid w:val="00EC7A2F"/>
    <w:rsid w:val="00EC7AAA"/>
    <w:rsid w:val="00ED1038"/>
    <w:rsid w:val="00ED2EE6"/>
    <w:rsid w:val="00ED5E3E"/>
    <w:rsid w:val="00ED6633"/>
    <w:rsid w:val="00EE03F1"/>
    <w:rsid w:val="00EE1063"/>
    <w:rsid w:val="00EE219E"/>
    <w:rsid w:val="00EE23B1"/>
    <w:rsid w:val="00EE2BEF"/>
    <w:rsid w:val="00EE6528"/>
    <w:rsid w:val="00EE7747"/>
    <w:rsid w:val="00EF1038"/>
    <w:rsid w:val="00EF6ABD"/>
    <w:rsid w:val="00F01807"/>
    <w:rsid w:val="00F01E7B"/>
    <w:rsid w:val="00F0241B"/>
    <w:rsid w:val="00F054F0"/>
    <w:rsid w:val="00F05FED"/>
    <w:rsid w:val="00F077AA"/>
    <w:rsid w:val="00F1133E"/>
    <w:rsid w:val="00F11E8C"/>
    <w:rsid w:val="00F15483"/>
    <w:rsid w:val="00F15A31"/>
    <w:rsid w:val="00F16DF1"/>
    <w:rsid w:val="00F21902"/>
    <w:rsid w:val="00F220B4"/>
    <w:rsid w:val="00F22713"/>
    <w:rsid w:val="00F2647D"/>
    <w:rsid w:val="00F267F0"/>
    <w:rsid w:val="00F26A59"/>
    <w:rsid w:val="00F2710F"/>
    <w:rsid w:val="00F27EA1"/>
    <w:rsid w:val="00F27F7E"/>
    <w:rsid w:val="00F33EE2"/>
    <w:rsid w:val="00F359ED"/>
    <w:rsid w:val="00F35FCA"/>
    <w:rsid w:val="00F40B3E"/>
    <w:rsid w:val="00F414EA"/>
    <w:rsid w:val="00F4192C"/>
    <w:rsid w:val="00F41F46"/>
    <w:rsid w:val="00F43AD5"/>
    <w:rsid w:val="00F4730A"/>
    <w:rsid w:val="00F47BE9"/>
    <w:rsid w:val="00F47D59"/>
    <w:rsid w:val="00F504A4"/>
    <w:rsid w:val="00F53E47"/>
    <w:rsid w:val="00F55F1D"/>
    <w:rsid w:val="00F5608E"/>
    <w:rsid w:val="00F57DDF"/>
    <w:rsid w:val="00F61045"/>
    <w:rsid w:val="00F62420"/>
    <w:rsid w:val="00F62C07"/>
    <w:rsid w:val="00F63304"/>
    <w:rsid w:val="00F6601B"/>
    <w:rsid w:val="00F67807"/>
    <w:rsid w:val="00F711A6"/>
    <w:rsid w:val="00F74D05"/>
    <w:rsid w:val="00F75A09"/>
    <w:rsid w:val="00F75F14"/>
    <w:rsid w:val="00F761CE"/>
    <w:rsid w:val="00F80BF4"/>
    <w:rsid w:val="00F82213"/>
    <w:rsid w:val="00F92205"/>
    <w:rsid w:val="00F9282B"/>
    <w:rsid w:val="00F92FC6"/>
    <w:rsid w:val="00F95C4B"/>
    <w:rsid w:val="00FA074F"/>
    <w:rsid w:val="00FA3A74"/>
    <w:rsid w:val="00FA7726"/>
    <w:rsid w:val="00FA7BBC"/>
    <w:rsid w:val="00FB07BE"/>
    <w:rsid w:val="00FB222D"/>
    <w:rsid w:val="00FB2408"/>
    <w:rsid w:val="00FB2454"/>
    <w:rsid w:val="00FB4AE2"/>
    <w:rsid w:val="00FB5D8E"/>
    <w:rsid w:val="00FB6048"/>
    <w:rsid w:val="00FB6E0F"/>
    <w:rsid w:val="00FC3CA3"/>
    <w:rsid w:val="00FC47E7"/>
    <w:rsid w:val="00FC5C7B"/>
    <w:rsid w:val="00FC5DFD"/>
    <w:rsid w:val="00FC719B"/>
    <w:rsid w:val="00FD0B43"/>
    <w:rsid w:val="00FD0F5C"/>
    <w:rsid w:val="00FD11C7"/>
    <w:rsid w:val="00FD1460"/>
    <w:rsid w:val="00FD197D"/>
    <w:rsid w:val="00FD3FCD"/>
    <w:rsid w:val="00FD4F14"/>
    <w:rsid w:val="00FD577F"/>
    <w:rsid w:val="00FD692E"/>
    <w:rsid w:val="00FD7355"/>
    <w:rsid w:val="00FE349F"/>
    <w:rsid w:val="00FE4021"/>
    <w:rsid w:val="00FE5DDA"/>
    <w:rsid w:val="00FE6491"/>
    <w:rsid w:val="00FE6538"/>
    <w:rsid w:val="00FE76BD"/>
    <w:rsid w:val="00FF0614"/>
    <w:rsid w:val="00FF08DA"/>
    <w:rsid w:val="00FF420D"/>
    <w:rsid w:val="00FF4B27"/>
    <w:rsid w:val="00FF7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4D04"/>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3B4D04"/>
    <w:rPr>
      <w:color w:val="0000FF"/>
      <w:u w:val="single"/>
    </w:rPr>
  </w:style>
  <w:style w:type="paragraph" w:styleId="StandardWeb">
    <w:name w:val="Normal (Web)"/>
    <w:basedOn w:val="Standard"/>
    <w:uiPriority w:val="99"/>
    <w:unhideWhenUsed/>
    <w:rsid w:val="003B4D04"/>
    <w:rPr>
      <w:rFonts w:ascii="Times New Roman" w:hAnsi="Times New Roman"/>
      <w:sz w:val="24"/>
      <w:szCs w:val="24"/>
    </w:rPr>
  </w:style>
  <w:style w:type="character" w:customStyle="1" w:styleId="kleinerwenigerzeile">
    <w:name w:val="kleiner_weniger_zeile"/>
    <w:uiPriority w:val="99"/>
    <w:rsid w:val="003B4D04"/>
    <w:rPr>
      <w:rFonts w:ascii="Times New Roman" w:hAnsi="Times New Roman" w:cs="Times New Roman" w:hint="default"/>
    </w:rPr>
  </w:style>
  <w:style w:type="character" w:styleId="BesuchterHyperlink">
    <w:name w:val="FollowedHyperlink"/>
    <w:basedOn w:val="Absatz-Standardschriftart"/>
    <w:uiPriority w:val="99"/>
    <w:semiHidden/>
    <w:unhideWhenUsed/>
    <w:rsid w:val="003F6774"/>
    <w:rPr>
      <w:color w:val="800080"/>
      <w:u w:val="single"/>
    </w:rPr>
  </w:style>
  <w:style w:type="paragraph" w:styleId="Kopfzeile">
    <w:name w:val="header"/>
    <w:basedOn w:val="Standard"/>
    <w:link w:val="KopfzeileZchn"/>
    <w:uiPriority w:val="99"/>
    <w:rsid w:val="00713755"/>
    <w:pPr>
      <w:tabs>
        <w:tab w:val="center" w:pos="4252"/>
        <w:tab w:val="right" w:pos="8504"/>
      </w:tabs>
      <w:spacing w:after="0" w:line="240" w:lineRule="auto"/>
    </w:pPr>
    <w:rPr>
      <w:rFonts w:eastAsia="SimSun"/>
      <w:sz w:val="20"/>
      <w:szCs w:val="20"/>
      <w:lang w:val="pt-PT" w:eastAsia="zh-CN"/>
    </w:rPr>
  </w:style>
  <w:style w:type="character" w:customStyle="1" w:styleId="KopfzeileZchn">
    <w:name w:val="Kopfzeile Zchn"/>
    <w:basedOn w:val="Absatz-Standardschriftart"/>
    <w:link w:val="Kopfzeile"/>
    <w:uiPriority w:val="99"/>
    <w:rsid w:val="00713755"/>
    <w:rPr>
      <w:rFonts w:eastAsia="SimSun"/>
      <w:lang w:val="pt-PT" w:eastAsia="zh-CN"/>
    </w:rPr>
  </w:style>
  <w:style w:type="paragraph" w:styleId="Fuzeile">
    <w:name w:val="footer"/>
    <w:basedOn w:val="Standard"/>
    <w:link w:val="FuzeileZchn"/>
    <w:uiPriority w:val="99"/>
    <w:unhideWhenUsed/>
    <w:rsid w:val="00CB3E01"/>
    <w:pPr>
      <w:tabs>
        <w:tab w:val="center" w:pos="4536"/>
        <w:tab w:val="right" w:pos="9072"/>
      </w:tabs>
    </w:pPr>
  </w:style>
  <w:style w:type="character" w:customStyle="1" w:styleId="FuzeileZchn">
    <w:name w:val="Fußzeile Zchn"/>
    <w:basedOn w:val="Absatz-Standardschriftart"/>
    <w:link w:val="Fuzeile"/>
    <w:uiPriority w:val="99"/>
    <w:rsid w:val="00CB3E01"/>
    <w:rPr>
      <w:sz w:val="22"/>
      <w:szCs w:val="22"/>
      <w:lang w:eastAsia="en-US"/>
    </w:rPr>
  </w:style>
  <w:style w:type="paragraph" w:styleId="Sprechblasentext">
    <w:name w:val="Balloon Text"/>
    <w:basedOn w:val="Standard"/>
    <w:link w:val="SprechblasentextZchn"/>
    <w:uiPriority w:val="99"/>
    <w:semiHidden/>
    <w:unhideWhenUsed/>
    <w:rsid w:val="00CB3E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3E01"/>
    <w:rPr>
      <w:rFonts w:ascii="Tahoma" w:hAnsi="Tahoma" w:cs="Tahoma"/>
      <w:sz w:val="16"/>
      <w:szCs w:val="16"/>
      <w:lang w:eastAsia="en-US"/>
    </w:rPr>
  </w:style>
  <w:style w:type="character" w:styleId="Fett">
    <w:name w:val="Strong"/>
    <w:basedOn w:val="Absatz-Standardschriftart"/>
    <w:uiPriority w:val="22"/>
    <w:qFormat/>
    <w:rsid w:val="00FA7BBC"/>
    <w:rPr>
      <w:b/>
      <w:bCs/>
    </w:rPr>
  </w:style>
  <w:style w:type="paragraph" w:customStyle="1" w:styleId="paragraphstyle1">
    <w:name w:val="paragraph_style_1"/>
    <w:basedOn w:val="Standard"/>
    <w:rsid w:val="00C30657"/>
    <w:pPr>
      <w:spacing w:after="0" w:line="315" w:lineRule="atLeast"/>
    </w:pPr>
    <w:rPr>
      <w:rFonts w:ascii="Arial" w:eastAsia="Times New Roman" w:hAnsi="Arial" w:cs="Arial"/>
      <w:b/>
      <w:bCs/>
      <w:color w:val="FFFFFF"/>
      <w:sz w:val="27"/>
      <w:szCs w:val="27"/>
      <w:lang w:eastAsia="de-DE"/>
    </w:rPr>
  </w:style>
  <w:style w:type="character" w:customStyle="1" w:styleId="style1">
    <w:name w:val="style1"/>
    <w:basedOn w:val="Absatz-Standardschriftart"/>
    <w:rsid w:val="00C30657"/>
    <w:rPr>
      <w:color w:val="FFFFFF"/>
    </w:rPr>
  </w:style>
  <w:style w:type="character" w:customStyle="1" w:styleId="spanlang">
    <w:name w:val="spanlang"/>
    <w:basedOn w:val="Absatz-Standardschriftart"/>
    <w:rsid w:val="00735048"/>
  </w:style>
  <w:style w:type="character" w:customStyle="1" w:styleId="st1">
    <w:name w:val="st1"/>
    <w:basedOn w:val="Absatz-Standardschriftart"/>
    <w:rsid w:val="009A25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4D04"/>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3B4D04"/>
    <w:rPr>
      <w:color w:val="0000FF"/>
      <w:u w:val="single"/>
    </w:rPr>
  </w:style>
  <w:style w:type="paragraph" w:styleId="StandardWeb">
    <w:name w:val="Normal (Web)"/>
    <w:basedOn w:val="Standard"/>
    <w:uiPriority w:val="99"/>
    <w:unhideWhenUsed/>
    <w:rsid w:val="003B4D04"/>
    <w:rPr>
      <w:rFonts w:ascii="Times New Roman" w:hAnsi="Times New Roman"/>
      <w:sz w:val="24"/>
      <w:szCs w:val="24"/>
    </w:rPr>
  </w:style>
  <w:style w:type="character" w:customStyle="1" w:styleId="kleinerwenigerzeile">
    <w:name w:val="kleiner_weniger_zeile"/>
    <w:uiPriority w:val="99"/>
    <w:rsid w:val="003B4D04"/>
    <w:rPr>
      <w:rFonts w:ascii="Times New Roman" w:hAnsi="Times New Roman" w:cs="Times New Roman" w:hint="default"/>
    </w:rPr>
  </w:style>
  <w:style w:type="character" w:styleId="BesuchterHyperlink">
    <w:name w:val="FollowedHyperlink"/>
    <w:basedOn w:val="Absatz-Standardschriftart"/>
    <w:uiPriority w:val="99"/>
    <w:semiHidden/>
    <w:unhideWhenUsed/>
    <w:rsid w:val="003F6774"/>
    <w:rPr>
      <w:color w:val="800080"/>
      <w:u w:val="single"/>
    </w:rPr>
  </w:style>
  <w:style w:type="paragraph" w:styleId="Kopfzeile">
    <w:name w:val="header"/>
    <w:basedOn w:val="Standard"/>
    <w:link w:val="KopfzeileZchn"/>
    <w:uiPriority w:val="99"/>
    <w:rsid w:val="00713755"/>
    <w:pPr>
      <w:tabs>
        <w:tab w:val="center" w:pos="4252"/>
        <w:tab w:val="right" w:pos="8504"/>
      </w:tabs>
      <w:spacing w:after="0" w:line="240" w:lineRule="auto"/>
    </w:pPr>
    <w:rPr>
      <w:rFonts w:eastAsia="SimSun"/>
      <w:sz w:val="20"/>
      <w:szCs w:val="20"/>
      <w:lang w:val="pt-PT" w:eastAsia="zh-CN"/>
    </w:rPr>
  </w:style>
  <w:style w:type="character" w:customStyle="1" w:styleId="KopfzeileZchn">
    <w:name w:val="Kopfzeile Zchn"/>
    <w:basedOn w:val="Absatz-Standardschriftart"/>
    <w:link w:val="Kopfzeile"/>
    <w:uiPriority w:val="99"/>
    <w:rsid w:val="00713755"/>
    <w:rPr>
      <w:rFonts w:eastAsia="SimSun"/>
      <w:lang w:val="pt-PT" w:eastAsia="zh-CN"/>
    </w:rPr>
  </w:style>
  <w:style w:type="paragraph" w:styleId="Fuzeile">
    <w:name w:val="footer"/>
    <w:basedOn w:val="Standard"/>
    <w:link w:val="FuzeileZchn"/>
    <w:uiPriority w:val="99"/>
    <w:unhideWhenUsed/>
    <w:rsid w:val="00CB3E01"/>
    <w:pPr>
      <w:tabs>
        <w:tab w:val="center" w:pos="4536"/>
        <w:tab w:val="right" w:pos="9072"/>
      </w:tabs>
    </w:pPr>
  </w:style>
  <w:style w:type="character" w:customStyle="1" w:styleId="FuzeileZchn">
    <w:name w:val="Fußzeile Zchn"/>
    <w:basedOn w:val="Absatz-Standardschriftart"/>
    <w:link w:val="Fuzeile"/>
    <w:uiPriority w:val="99"/>
    <w:rsid w:val="00CB3E01"/>
    <w:rPr>
      <w:sz w:val="22"/>
      <w:szCs w:val="22"/>
      <w:lang w:eastAsia="en-US"/>
    </w:rPr>
  </w:style>
  <w:style w:type="paragraph" w:styleId="Sprechblasentext">
    <w:name w:val="Balloon Text"/>
    <w:basedOn w:val="Standard"/>
    <w:link w:val="SprechblasentextZchn"/>
    <w:uiPriority w:val="99"/>
    <w:semiHidden/>
    <w:unhideWhenUsed/>
    <w:rsid w:val="00CB3E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3E0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051">
      <w:bodyDiv w:val="1"/>
      <w:marLeft w:val="0"/>
      <w:marRight w:val="0"/>
      <w:marTop w:val="0"/>
      <w:marBottom w:val="0"/>
      <w:divBdr>
        <w:top w:val="none" w:sz="0" w:space="0" w:color="auto"/>
        <w:left w:val="none" w:sz="0" w:space="0" w:color="auto"/>
        <w:bottom w:val="none" w:sz="0" w:space="0" w:color="auto"/>
        <w:right w:val="none" w:sz="0" w:space="0" w:color="auto"/>
      </w:divBdr>
    </w:div>
    <w:div w:id="24983387">
      <w:bodyDiv w:val="1"/>
      <w:marLeft w:val="0"/>
      <w:marRight w:val="0"/>
      <w:marTop w:val="0"/>
      <w:marBottom w:val="0"/>
      <w:divBdr>
        <w:top w:val="none" w:sz="0" w:space="0" w:color="auto"/>
        <w:left w:val="none" w:sz="0" w:space="0" w:color="auto"/>
        <w:bottom w:val="none" w:sz="0" w:space="0" w:color="auto"/>
        <w:right w:val="none" w:sz="0" w:space="0" w:color="auto"/>
      </w:divBdr>
      <w:divsChild>
        <w:div w:id="1063068401">
          <w:marLeft w:val="0"/>
          <w:marRight w:val="0"/>
          <w:marTop w:val="0"/>
          <w:marBottom w:val="0"/>
          <w:divBdr>
            <w:top w:val="none" w:sz="0" w:space="0" w:color="auto"/>
            <w:left w:val="none" w:sz="0" w:space="0" w:color="auto"/>
            <w:bottom w:val="none" w:sz="0" w:space="0" w:color="auto"/>
            <w:right w:val="none" w:sz="0" w:space="0" w:color="auto"/>
          </w:divBdr>
        </w:div>
      </w:divsChild>
    </w:div>
    <w:div w:id="170028040">
      <w:bodyDiv w:val="1"/>
      <w:marLeft w:val="2"/>
      <w:marRight w:val="0"/>
      <w:marTop w:val="0"/>
      <w:marBottom w:val="0"/>
      <w:divBdr>
        <w:top w:val="none" w:sz="0" w:space="0" w:color="auto"/>
        <w:left w:val="none" w:sz="0" w:space="0" w:color="auto"/>
        <w:bottom w:val="none" w:sz="0" w:space="0" w:color="auto"/>
        <w:right w:val="none" w:sz="0" w:space="0" w:color="auto"/>
      </w:divBdr>
      <w:divsChild>
        <w:div w:id="756556729">
          <w:marLeft w:val="0"/>
          <w:marRight w:val="0"/>
          <w:marTop w:val="100"/>
          <w:marBottom w:val="100"/>
          <w:divBdr>
            <w:top w:val="none" w:sz="0" w:space="0" w:color="auto"/>
            <w:left w:val="none" w:sz="0" w:space="0" w:color="auto"/>
            <w:bottom w:val="none" w:sz="0" w:space="0" w:color="auto"/>
            <w:right w:val="none" w:sz="0" w:space="0" w:color="auto"/>
          </w:divBdr>
          <w:divsChild>
            <w:div w:id="1614241456">
              <w:marLeft w:val="0"/>
              <w:marRight w:val="0"/>
              <w:marTop w:val="288"/>
              <w:marBottom w:val="0"/>
              <w:divBdr>
                <w:top w:val="none" w:sz="0" w:space="0" w:color="auto"/>
                <w:left w:val="none" w:sz="0" w:space="0" w:color="auto"/>
                <w:bottom w:val="single" w:sz="8" w:space="24" w:color="EBECF0"/>
                <w:right w:val="none" w:sz="0" w:space="0" w:color="auto"/>
              </w:divBdr>
              <w:divsChild>
                <w:div w:id="1518931558">
                  <w:marLeft w:val="336"/>
                  <w:marRight w:val="0"/>
                  <w:marTop w:val="0"/>
                  <w:marBottom w:val="0"/>
                  <w:divBdr>
                    <w:top w:val="none" w:sz="0" w:space="0" w:color="auto"/>
                    <w:left w:val="none" w:sz="0" w:space="0" w:color="auto"/>
                    <w:bottom w:val="none" w:sz="0" w:space="0" w:color="auto"/>
                    <w:right w:val="none" w:sz="0" w:space="0" w:color="auto"/>
                  </w:divBdr>
                  <w:divsChild>
                    <w:div w:id="1721589812">
                      <w:marLeft w:val="0"/>
                      <w:marRight w:val="0"/>
                      <w:marTop w:val="0"/>
                      <w:marBottom w:val="0"/>
                      <w:divBdr>
                        <w:top w:val="none" w:sz="0" w:space="0" w:color="auto"/>
                        <w:left w:val="none" w:sz="0" w:space="0" w:color="auto"/>
                        <w:bottom w:val="none" w:sz="0" w:space="0" w:color="auto"/>
                        <w:right w:val="none" w:sz="0" w:space="0" w:color="auto"/>
                      </w:divBdr>
                      <w:divsChild>
                        <w:div w:id="2082676694">
                          <w:marLeft w:val="0"/>
                          <w:marRight w:val="0"/>
                          <w:marTop w:val="0"/>
                          <w:marBottom w:val="240"/>
                          <w:divBdr>
                            <w:top w:val="single" w:sz="8" w:space="0" w:color="EBECF0"/>
                            <w:left w:val="single" w:sz="8" w:space="10" w:color="EBECF0"/>
                            <w:bottom w:val="single" w:sz="8" w:space="12" w:color="EBECF0"/>
                            <w:right w:val="single" w:sz="8" w:space="10" w:color="EBECF0"/>
                          </w:divBdr>
                          <w:divsChild>
                            <w:div w:id="1886597887">
                              <w:marLeft w:val="0"/>
                              <w:marRight w:val="0"/>
                              <w:marTop w:val="0"/>
                              <w:marBottom w:val="0"/>
                              <w:divBdr>
                                <w:top w:val="none" w:sz="0" w:space="0" w:color="auto"/>
                                <w:left w:val="none" w:sz="0" w:space="0" w:color="auto"/>
                                <w:bottom w:val="none" w:sz="0" w:space="0" w:color="auto"/>
                                <w:right w:val="none" w:sz="0" w:space="0" w:color="auto"/>
                              </w:divBdr>
                              <w:divsChild>
                                <w:div w:id="1129591534">
                                  <w:marLeft w:val="0"/>
                                  <w:marRight w:val="0"/>
                                  <w:marTop w:val="0"/>
                                  <w:marBottom w:val="0"/>
                                  <w:divBdr>
                                    <w:top w:val="none" w:sz="0" w:space="0" w:color="auto"/>
                                    <w:left w:val="none" w:sz="0" w:space="0" w:color="auto"/>
                                    <w:bottom w:val="none" w:sz="0" w:space="0" w:color="auto"/>
                                    <w:right w:val="none" w:sz="0" w:space="0" w:color="auto"/>
                                  </w:divBdr>
                                  <w:divsChild>
                                    <w:div w:id="900214175">
                                      <w:marLeft w:val="0"/>
                                      <w:marRight w:val="0"/>
                                      <w:marTop w:val="0"/>
                                      <w:marBottom w:val="0"/>
                                      <w:divBdr>
                                        <w:top w:val="none" w:sz="0" w:space="0" w:color="auto"/>
                                        <w:left w:val="none" w:sz="0" w:space="0" w:color="auto"/>
                                        <w:bottom w:val="none" w:sz="0" w:space="0" w:color="auto"/>
                                        <w:right w:val="none" w:sz="0" w:space="0" w:color="auto"/>
                                      </w:divBdr>
                                      <w:divsChild>
                                        <w:div w:id="10052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7438775">
      <w:bodyDiv w:val="1"/>
      <w:marLeft w:val="0"/>
      <w:marRight w:val="0"/>
      <w:marTop w:val="0"/>
      <w:marBottom w:val="0"/>
      <w:divBdr>
        <w:top w:val="none" w:sz="0" w:space="0" w:color="auto"/>
        <w:left w:val="none" w:sz="0" w:space="0" w:color="auto"/>
        <w:bottom w:val="none" w:sz="0" w:space="0" w:color="auto"/>
        <w:right w:val="none" w:sz="0" w:space="0" w:color="auto"/>
      </w:divBdr>
      <w:divsChild>
        <w:div w:id="375855079">
          <w:marLeft w:val="0"/>
          <w:marRight w:val="0"/>
          <w:marTop w:val="0"/>
          <w:marBottom w:val="0"/>
          <w:divBdr>
            <w:top w:val="none" w:sz="0" w:space="0" w:color="auto"/>
            <w:left w:val="none" w:sz="0" w:space="0" w:color="auto"/>
            <w:bottom w:val="none" w:sz="0" w:space="0" w:color="auto"/>
            <w:right w:val="none" w:sz="0" w:space="0" w:color="auto"/>
          </w:divBdr>
          <w:divsChild>
            <w:div w:id="1971864815">
              <w:marLeft w:val="0"/>
              <w:marRight w:val="0"/>
              <w:marTop w:val="0"/>
              <w:marBottom w:val="0"/>
              <w:divBdr>
                <w:top w:val="none" w:sz="0" w:space="0" w:color="auto"/>
                <w:left w:val="none" w:sz="0" w:space="0" w:color="auto"/>
                <w:bottom w:val="none" w:sz="0" w:space="0" w:color="auto"/>
                <w:right w:val="none" w:sz="0" w:space="0" w:color="auto"/>
              </w:divBdr>
              <w:divsChild>
                <w:div w:id="211917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80267">
      <w:bodyDiv w:val="1"/>
      <w:marLeft w:val="0"/>
      <w:marRight w:val="0"/>
      <w:marTop w:val="0"/>
      <w:marBottom w:val="0"/>
      <w:divBdr>
        <w:top w:val="none" w:sz="0" w:space="0" w:color="auto"/>
        <w:left w:val="none" w:sz="0" w:space="0" w:color="auto"/>
        <w:bottom w:val="none" w:sz="0" w:space="0" w:color="auto"/>
        <w:right w:val="none" w:sz="0" w:space="0" w:color="auto"/>
      </w:divBdr>
      <w:divsChild>
        <w:div w:id="2107800175">
          <w:marLeft w:val="0"/>
          <w:marRight w:val="0"/>
          <w:marTop w:val="0"/>
          <w:marBottom w:val="0"/>
          <w:divBdr>
            <w:top w:val="none" w:sz="0" w:space="0" w:color="auto"/>
            <w:left w:val="none" w:sz="0" w:space="0" w:color="auto"/>
            <w:bottom w:val="none" w:sz="0" w:space="0" w:color="auto"/>
            <w:right w:val="none" w:sz="0" w:space="0" w:color="auto"/>
          </w:divBdr>
          <w:divsChild>
            <w:div w:id="1149396739">
              <w:marLeft w:val="0"/>
              <w:marRight w:val="0"/>
              <w:marTop w:val="0"/>
              <w:marBottom w:val="0"/>
              <w:divBdr>
                <w:top w:val="none" w:sz="0" w:space="0" w:color="auto"/>
                <w:left w:val="none" w:sz="0" w:space="0" w:color="auto"/>
                <w:bottom w:val="none" w:sz="0" w:space="0" w:color="auto"/>
                <w:right w:val="none" w:sz="0" w:space="0" w:color="auto"/>
              </w:divBdr>
              <w:divsChild>
                <w:div w:id="1419137258">
                  <w:marLeft w:val="0"/>
                  <w:marRight w:val="0"/>
                  <w:marTop w:val="0"/>
                  <w:marBottom w:val="0"/>
                  <w:divBdr>
                    <w:top w:val="none" w:sz="0" w:space="0" w:color="auto"/>
                    <w:left w:val="none" w:sz="0" w:space="0" w:color="auto"/>
                    <w:bottom w:val="none" w:sz="0" w:space="0" w:color="auto"/>
                    <w:right w:val="none" w:sz="0" w:space="0" w:color="auto"/>
                  </w:divBdr>
                  <w:divsChild>
                    <w:div w:id="12412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831150">
      <w:bodyDiv w:val="1"/>
      <w:marLeft w:val="0"/>
      <w:marRight w:val="0"/>
      <w:marTop w:val="0"/>
      <w:marBottom w:val="0"/>
      <w:divBdr>
        <w:top w:val="none" w:sz="0" w:space="0" w:color="auto"/>
        <w:left w:val="none" w:sz="0" w:space="0" w:color="auto"/>
        <w:bottom w:val="none" w:sz="0" w:space="0" w:color="auto"/>
        <w:right w:val="none" w:sz="0" w:space="0" w:color="auto"/>
      </w:divBdr>
      <w:divsChild>
        <w:div w:id="1684891659">
          <w:marLeft w:val="0"/>
          <w:marRight w:val="0"/>
          <w:marTop w:val="0"/>
          <w:marBottom w:val="0"/>
          <w:divBdr>
            <w:top w:val="none" w:sz="0" w:space="0" w:color="auto"/>
            <w:left w:val="none" w:sz="0" w:space="0" w:color="auto"/>
            <w:bottom w:val="none" w:sz="0" w:space="0" w:color="auto"/>
            <w:right w:val="none" w:sz="0" w:space="0" w:color="auto"/>
          </w:divBdr>
          <w:divsChild>
            <w:div w:id="603929036">
              <w:marLeft w:val="0"/>
              <w:marRight w:val="0"/>
              <w:marTop w:val="0"/>
              <w:marBottom w:val="0"/>
              <w:divBdr>
                <w:top w:val="none" w:sz="0" w:space="0" w:color="auto"/>
                <w:left w:val="none" w:sz="0" w:space="0" w:color="auto"/>
                <w:bottom w:val="none" w:sz="0" w:space="0" w:color="auto"/>
                <w:right w:val="none" w:sz="0" w:space="0" w:color="auto"/>
              </w:divBdr>
              <w:divsChild>
                <w:div w:id="1589536206">
                  <w:marLeft w:val="0"/>
                  <w:marRight w:val="0"/>
                  <w:marTop w:val="0"/>
                  <w:marBottom w:val="0"/>
                  <w:divBdr>
                    <w:top w:val="none" w:sz="0" w:space="0" w:color="auto"/>
                    <w:left w:val="none" w:sz="0" w:space="0" w:color="auto"/>
                    <w:bottom w:val="none" w:sz="0" w:space="0" w:color="auto"/>
                    <w:right w:val="none" w:sz="0" w:space="0" w:color="auto"/>
                  </w:divBdr>
                  <w:divsChild>
                    <w:div w:id="72241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57660">
      <w:bodyDiv w:val="1"/>
      <w:marLeft w:val="0"/>
      <w:marRight w:val="0"/>
      <w:marTop w:val="0"/>
      <w:marBottom w:val="0"/>
      <w:divBdr>
        <w:top w:val="none" w:sz="0" w:space="0" w:color="auto"/>
        <w:left w:val="none" w:sz="0" w:space="0" w:color="auto"/>
        <w:bottom w:val="none" w:sz="0" w:space="0" w:color="auto"/>
        <w:right w:val="none" w:sz="0" w:space="0" w:color="auto"/>
      </w:divBdr>
      <w:divsChild>
        <w:div w:id="1580363201">
          <w:marLeft w:val="0"/>
          <w:marRight w:val="0"/>
          <w:marTop w:val="100"/>
          <w:marBottom w:val="100"/>
          <w:divBdr>
            <w:top w:val="none" w:sz="0" w:space="0" w:color="auto"/>
            <w:left w:val="none" w:sz="0" w:space="0" w:color="auto"/>
            <w:bottom w:val="none" w:sz="0" w:space="0" w:color="auto"/>
            <w:right w:val="none" w:sz="0" w:space="0" w:color="auto"/>
          </w:divBdr>
          <w:divsChild>
            <w:div w:id="1011030597">
              <w:marLeft w:val="0"/>
              <w:marRight w:val="0"/>
              <w:marTop w:val="0"/>
              <w:marBottom w:val="0"/>
              <w:divBdr>
                <w:top w:val="none" w:sz="0" w:space="0" w:color="auto"/>
                <w:left w:val="none" w:sz="0" w:space="0" w:color="auto"/>
                <w:bottom w:val="none" w:sz="0" w:space="0" w:color="auto"/>
                <w:right w:val="none" w:sz="0" w:space="0" w:color="auto"/>
              </w:divBdr>
              <w:divsChild>
                <w:div w:id="1787192082">
                  <w:marLeft w:val="3150"/>
                  <w:marRight w:val="4725"/>
                  <w:marTop w:val="0"/>
                  <w:marBottom w:val="0"/>
                  <w:divBdr>
                    <w:top w:val="none" w:sz="0" w:space="0" w:color="auto"/>
                    <w:left w:val="none" w:sz="0" w:space="0" w:color="auto"/>
                    <w:bottom w:val="none" w:sz="0" w:space="0" w:color="auto"/>
                    <w:right w:val="none" w:sz="0" w:space="0" w:color="auto"/>
                  </w:divBdr>
                  <w:divsChild>
                    <w:div w:id="518663351">
                      <w:marLeft w:val="0"/>
                      <w:marRight w:val="0"/>
                      <w:marTop w:val="0"/>
                      <w:marBottom w:val="0"/>
                      <w:divBdr>
                        <w:top w:val="none" w:sz="0" w:space="0" w:color="auto"/>
                        <w:left w:val="none" w:sz="0" w:space="0" w:color="auto"/>
                        <w:bottom w:val="none" w:sz="0" w:space="0" w:color="auto"/>
                        <w:right w:val="none" w:sz="0" w:space="0" w:color="auto"/>
                      </w:divBdr>
                    </w:div>
                    <w:div w:id="181476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81593">
      <w:bodyDiv w:val="1"/>
      <w:marLeft w:val="2"/>
      <w:marRight w:val="0"/>
      <w:marTop w:val="0"/>
      <w:marBottom w:val="0"/>
      <w:divBdr>
        <w:top w:val="none" w:sz="0" w:space="0" w:color="auto"/>
        <w:left w:val="none" w:sz="0" w:space="0" w:color="auto"/>
        <w:bottom w:val="none" w:sz="0" w:space="0" w:color="auto"/>
        <w:right w:val="none" w:sz="0" w:space="0" w:color="auto"/>
      </w:divBdr>
      <w:divsChild>
        <w:div w:id="1789808870">
          <w:marLeft w:val="0"/>
          <w:marRight w:val="0"/>
          <w:marTop w:val="100"/>
          <w:marBottom w:val="100"/>
          <w:divBdr>
            <w:top w:val="none" w:sz="0" w:space="0" w:color="auto"/>
            <w:left w:val="none" w:sz="0" w:space="0" w:color="auto"/>
            <w:bottom w:val="none" w:sz="0" w:space="0" w:color="auto"/>
            <w:right w:val="none" w:sz="0" w:space="0" w:color="auto"/>
          </w:divBdr>
          <w:divsChild>
            <w:div w:id="2091657622">
              <w:marLeft w:val="0"/>
              <w:marRight w:val="0"/>
              <w:marTop w:val="288"/>
              <w:marBottom w:val="0"/>
              <w:divBdr>
                <w:top w:val="none" w:sz="0" w:space="0" w:color="auto"/>
                <w:left w:val="none" w:sz="0" w:space="0" w:color="auto"/>
                <w:bottom w:val="single" w:sz="6" w:space="24" w:color="EBECF0"/>
                <w:right w:val="none" w:sz="0" w:space="0" w:color="auto"/>
              </w:divBdr>
              <w:divsChild>
                <w:div w:id="74594838">
                  <w:marLeft w:val="336"/>
                  <w:marRight w:val="0"/>
                  <w:marTop w:val="0"/>
                  <w:marBottom w:val="0"/>
                  <w:divBdr>
                    <w:top w:val="none" w:sz="0" w:space="0" w:color="auto"/>
                    <w:left w:val="none" w:sz="0" w:space="0" w:color="auto"/>
                    <w:bottom w:val="none" w:sz="0" w:space="0" w:color="auto"/>
                    <w:right w:val="none" w:sz="0" w:space="0" w:color="auto"/>
                  </w:divBdr>
                  <w:divsChild>
                    <w:div w:id="746420773">
                      <w:marLeft w:val="0"/>
                      <w:marRight w:val="0"/>
                      <w:marTop w:val="0"/>
                      <w:marBottom w:val="0"/>
                      <w:divBdr>
                        <w:top w:val="none" w:sz="0" w:space="0" w:color="auto"/>
                        <w:left w:val="none" w:sz="0" w:space="0" w:color="auto"/>
                        <w:bottom w:val="none" w:sz="0" w:space="0" w:color="auto"/>
                        <w:right w:val="none" w:sz="0" w:space="0" w:color="auto"/>
                      </w:divBdr>
                      <w:divsChild>
                        <w:div w:id="899366320">
                          <w:marLeft w:val="0"/>
                          <w:marRight w:val="0"/>
                          <w:marTop w:val="0"/>
                          <w:marBottom w:val="240"/>
                          <w:divBdr>
                            <w:top w:val="single" w:sz="6" w:space="0" w:color="EBECF0"/>
                            <w:left w:val="single" w:sz="6" w:space="10" w:color="EBECF0"/>
                            <w:bottom w:val="single" w:sz="6" w:space="12" w:color="EBECF0"/>
                            <w:right w:val="single" w:sz="6" w:space="10" w:color="EBECF0"/>
                          </w:divBdr>
                          <w:divsChild>
                            <w:div w:id="1960336318">
                              <w:marLeft w:val="0"/>
                              <w:marRight w:val="0"/>
                              <w:marTop w:val="0"/>
                              <w:marBottom w:val="0"/>
                              <w:divBdr>
                                <w:top w:val="none" w:sz="0" w:space="0" w:color="auto"/>
                                <w:left w:val="none" w:sz="0" w:space="0" w:color="auto"/>
                                <w:bottom w:val="none" w:sz="0" w:space="0" w:color="auto"/>
                                <w:right w:val="none" w:sz="0" w:space="0" w:color="auto"/>
                              </w:divBdr>
                              <w:divsChild>
                                <w:div w:id="592786008">
                                  <w:marLeft w:val="0"/>
                                  <w:marRight w:val="0"/>
                                  <w:marTop w:val="0"/>
                                  <w:marBottom w:val="0"/>
                                  <w:divBdr>
                                    <w:top w:val="none" w:sz="0" w:space="0" w:color="auto"/>
                                    <w:left w:val="none" w:sz="0" w:space="0" w:color="auto"/>
                                    <w:bottom w:val="none" w:sz="0" w:space="0" w:color="auto"/>
                                    <w:right w:val="none" w:sz="0" w:space="0" w:color="auto"/>
                                  </w:divBdr>
                                  <w:divsChild>
                                    <w:div w:id="874930731">
                                      <w:marLeft w:val="0"/>
                                      <w:marRight w:val="0"/>
                                      <w:marTop w:val="0"/>
                                      <w:marBottom w:val="0"/>
                                      <w:divBdr>
                                        <w:top w:val="none" w:sz="0" w:space="0" w:color="auto"/>
                                        <w:left w:val="none" w:sz="0" w:space="0" w:color="auto"/>
                                        <w:bottom w:val="none" w:sz="0" w:space="0" w:color="auto"/>
                                        <w:right w:val="none" w:sz="0" w:space="0" w:color="auto"/>
                                      </w:divBdr>
                                      <w:divsChild>
                                        <w:div w:id="18438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6712617">
      <w:bodyDiv w:val="1"/>
      <w:marLeft w:val="0"/>
      <w:marRight w:val="0"/>
      <w:marTop w:val="0"/>
      <w:marBottom w:val="0"/>
      <w:divBdr>
        <w:top w:val="none" w:sz="0" w:space="0" w:color="auto"/>
        <w:left w:val="none" w:sz="0" w:space="0" w:color="auto"/>
        <w:bottom w:val="none" w:sz="0" w:space="0" w:color="auto"/>
        <w:right w:val="none" w:sz="0" w:space="0" w:color="auto"/>
      </w:divBdr>
      <w:divsChild>
        <w:div w:id="546376025">
          <w:marLeft w:val="0"/>
          <w:marRight w:val="0"/>
          <w:marTop w:val="0"/>
          <w:marBottom w:val="0"/>
          <w:divBdr>
            <w:top w:val="none" w:sz="0" w:space="0" w:color="auto"/>
            <w:left w:val="none" w:sz="0" w:space="0" w:color="auto"/>
            <w:bottom w:val="none" w:sz="0" w:space="0" w:color="auto"/>
            <w:right w:val="none" w:sz="0" w:space="0" w:color="auto"/>
          </w:divBdr>
          <w:divsChild>
            <w:div w:id="1909997930">
              <w:marLeft w:val="0"/>
              <w:marRight w:val="0"/>
              <w:marTop w:val="0"/>
              <w:marBottom w:val="0"/>
              <w:divBdr>
                <w:top w:val="none" w:sz="0" w:space="0" w:color="auto"/>
                <w:left w:val="none" w:sz="0" w:space="0" w:color="auto"/>
                <w:bottom w:val="none" w:sz="0" w:space="0" w:color="auto"/>
                <w:right w:val="none" w:sz="0" w:space="0" w:color="auto"/>
              </w:divBdr>
              <w:divsChild>
                <w:div w:id="106462456">
                  <w:marLeft w:val="0"/>
                  <w:marRight w:val="0"/>
                  <w:marTop w:val="0"/>
                  <w:marBottom w:val="0"/>
                  <w:divBdr>
                    <w:top w:val="none" w:sz="0" w:space="0" w:color="auto"/>
                    <w:left w:val="none" w:sz="0" w:space="0" w:color="auto"/>
                    <w:bottom w:val="none" w:sz="0" w:space="0" w:color="auto"/>
                    <w:right w:val="none" w:sz="0" w:space="0" w:color="auto"/>
                  </w:divBdr>
                  <w:divsChild>
                    <w:div w:id="836112432">
                      <w:marLeft w:val="0"/>
                      <w:marRight w:val="0"/>
                      <w:marTop w:val="0"/>
                      <w:marBottom w:val="0"/>
                      <w:divBdr>
                        <w:top w:val="none" w:sz="0" w:space="0" w:color="auto"/>
                        <w:left w:val="none" w:sz="0" w:space="0" w:color="auto"/>
                        <w:bottom w:val="none" w:sz="0" w:space="0" w:color="auto"/>
                        <w:right w:val="none" w:sz="0" w:space="0" w:color="auto"/>
                      </w:divBdr>
                      <w:divsChild>
                        <w:div w:id="1924490618">
                          <w:marLeft w:val="0"/>
                          <w:marRight w:val="0"/>
                          <w:marTop w:val="0"/>
                          <w:marBottom w:val="0"/>
                          <w:divBdr>
                            <w:top w:val="none" w:sz="0" w:space="0" w:color="auto"/>
                            <w:left w:val="none" w:sz="0" w:space="0" w:color="auto"/>
                            <w:bottom w:val="none" w:sz="0" w:space="0" w:color="auto"/>
                            <w:right w:val="none" w:sz="0" w:space="0" w:color="auto"/>
                          </w:divBdr>
                          <w:divsChild>
                            <w:div w:id="120108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835352">
      <w:bodyDiv w:val="1"/>
      <w:marLeft w:val="2"/>
      <w:marRight w:val="0"/>
      <w:marTop w:val="0"/>
      <w:marBottom w:val="0"/>
      <w:divBdr>
        <w:top w:val="none" w:sz="0" w:space="0" w:color="auto"/>
        <w:left w:val="none" w:sz="0" w:space="0" w:color="auto"/>
        <w:bottom w:val="none" w:sz="0" w:space="0" w:color="auto"/>
        <w:right w:val="none" w:sz="0" w:space="0" w:color="auto"/>
      </w:divBdr>
      <w:divsChild>
        <w:div w:id="956906378">
          <w:marLeft w:val="0"/>
          <w:marRight w:val="0"/>
          <w:marTop w:val="100"/>
          <w:marBottom w:val="100"/>
          <w:divBdr>
            <w:top w:val="none" w:sz="0" w:space="0" w:color="auto"/>
            <w:left w:val="none" w:sz="0" w:space="0" w:color="auto"/>
            <w:bottom w:val="none" w:sz="0" w:space="0" w:color="auto"/>
            <w:right w:val="none" w:sz="0" w:space="0" w:color="auto"/>
          </w:divBdr>
          <w:divsChild>
            <w:div w:id="63718927">
              <w:marLeft w:val="0"/>
              <w:marRight w:val="0"/>
              <w:marTop w:val="288"/>
              <w:marBottom w:val="0"/>
              <w:divBdr>
                <w:top w:val="none" w:sz="0" w:space="0" w:color="auto"/>
                <w:left w:val="none" w:sz="0" w:space="0" w:color="auto"/>
                <w:bottom w:val="single" w:sz="6" w:space="24" w:color="EBECF0"/>
                <w:right w:val="none" w:sz="0" w:space="0" w:color="auto"/>
              </w:divBdr>
              <w:divsChild>
                <w:div w:id="1993176626">
                  <w:marLeft w:val="336"/>
                  <w:marRight w:val="0"/>
                  <w:marTop w:val="0"/>
                  <w:marBottom w:val="0"/>
                  <w:divBdr>
                    <w:top w:val="none" w:sz="0" w:space="0" w:color="auto"/>
                    <w:left w:val="none" w:sz="0" w:space="0" w:color="auto"/>
                    <w:bottom w:val="none" w:sz="0" w:space="0" w:color="auto"/>
                    <w:right w:val="none" w:sz="0" w:space="0" w:color="auto"/>
                  </w:divBdr>
                  <w:divsChild>
                    <w:div w:id="1136676629">
                      <w:marLeft w:val="0"/>
                      <w:marRight w:val="0"/>
                      <w:marTop w:val="0"/>
                      <w:marBottom w:val="0"/>
                      <w:divBdr>
                        <w:top w:val="none" w:sz="0" w:space="0" w:color="auto"/>
                        <w:left w:val="none" w:sz="0" w:space="0" w:color="auto"/>
                        <w:bottom w:val="none" w:sz="0" w:space="0" w:color="auto"/>
                        <w:right w:val="none" w:sz="0" w:space="0" w:color="auto"/>
                      </w:divBdr>
                      <w:divsChild>
                        <w:div w:id="913589641">
                          <w:marLeft w:val="0"/>
                          <w:marRight w:val="0"/>
                          <w:marTop w:val="0"/>
                          <w:marBottom w:val="0"/>
                          <w:divBdr>
                            <w:top w:val="none" w:sz="0" w:space="0" w:color="auto"/>
                            <w:left w:val="none" w:sz="0" w:space="0" w:color="auto"/>
                            <w:bottom w:val="none" w:sz="0" w:space="0" w:color="auto"/>
                            <w:right w:val="none" w:sz="0" w:space="0" w:color="auto"/>
                          </w:divBdr>
                          <w:divsChild>
                            <w:div w:id="1404984117">
                              <w:marLeft w:val="0"/>
                              <w:marRight w:val="0"/>
                              <w:marTop w:val="0"/>
                              <w:marBottom w:val="240"/>
                              <w:divBdr>
                                <w:top w:val="single" w:sz="6" w:space="0" w:color="EBECF0"/>
                                <w:left w:val="single" w:sz="6" w:space="10" w:color="EBECF0"/>
                                <w:bottom w:val="single" w:sz="6" w:space="12" w:color="EBECF0"/>
                                <w:right w:val="single" w:sz="6" w:space="10" w:color="EBECF0"/>
                              </w:divBdr>
                              <w:divsChild>
                                <w:div w:id="1407268573">
                                  <w:marLeft w:val="0"/>
                                  <w:marRight w:val="0"/>
                                  <w:marTop w:val="0"/>
                                  <w:marBottom w:val="0"/>
                                  <w:divBdr>
                                    <w:top w:val="none" w:sz="0" w:space="0" w:color="auto"/>
                                    <w:left w:val="none" w:sz="0" w:space="0" w:color="auto"/>
                                    <w:bottom w:val="none" w:sz="0" w:space="0" w:color="auto"/>
                                    <w:right w:val="none" w:sz="0" w:space="0" w:color="auto"/>
                                  </w:divBdr>
                                  <w:divsChild>
                                    <w:div w:id="950474872">
                                      <w:marLeft w:val="0"/>
                                      <w:marRight w:val="0"/>
                                      <w:marTop w:val="0"/>
                                      <w:marBottom w:val="0"/>
                                      <w:divBdr>
                                        <w:top w:val="none" w:sz="0" w:space="0" w:color="auto"/>
                                        <w:left w:val="none" w:sz="0" w:space="0" w:color="auto"/>
                                        <w:bottom w:val="none" w:sz="0" w:space="0" w:color="auto"/>
                                        <w:right w:val="none" w:sz="0" w:space="0" w:color="auto"/>
                                      </w:divBdr>
                                      <w:divsChild>
                                        <w:div w:id="959265651">
                                          <w:marLeft w:val="0"/>
                                          <w:marRight w:val="0"/>
                                          <w:marTop w:val="0"/>
                                          <w:marBottom w:val="0"/>
                                          <w:divBdr>
                                            <w:top w:val="none" w:sz="0" w:space="0" w:color="auto"/>
                                            <w:left w:val="none" w:sz="0" w:space="0" w:color="auto"/>
                                            <w:bottom w:val="none" w:sz="0" w:space="0" w:color="auto"/>
                                            <w:right w:val="none" w:sz="0" w:space="0" w:color="auto"/>
                                          </w:divBdr>
                                          <w:divsChild>
                                            <w:div w:id="5959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1319231">
      <w:bodyDiv w:val="1"/>
      <w:marLeft w:val="0"/>
      <w:marRight w:val="0"/>
      <w:marTop w:val="0"/>
      <w:marBottom w:val="0"/>
      <w:divBdr>
        <w:top w:val="none" w:sz="0" w:space="0" w:color="auto"/>
        <w:left w:val="none" w:sz="0" w:space="0" w:color="auto"/>
        <w:bottom w:val="none" w:sz="0" w:space="0" w:color="auto"/>
        <w:right w:val="none" w:sz="0" w:space="0" w:color="auto"/>
      </w:divBdr>
      <w:divsChild>
        <w:div w:id="1815248119">
          <w:marLeft w:val="0"/>
          <w:marRight w:val="0"/>
          <w:marTop w:val="0"/>
          <w:marBottom w:val="0"/>
          <w:divBdr>
            <w:top w:val="single" w:sz="6" w:space="11" w:color="EFEFEF"/>
            <w:left w:val="single" w:sz="6" w:space="18" w:color="EFEFEF"/>
            <w:bottom w:val="single" w:sz="6" w:space="4" w:color="EFEFEF"/>
            <w:right w:val="single" w:sz="6" w:space="18" w:color="EFEFEF"/>
          </w:divBdr>
          <w:divsChild>
            <w:div w:id="12348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8364">
      <w:bodyDiv w:val="1"/>
      <w:marLeft w:val="0"/>
      <w:marRight w:val="0"/>
      <w:marTop w:val="0"/>
      <w:marBottom w:val="0"/>
      <w:divBdr>
        <w:top w:val="none" w:sz="0" w:space="0" w:color="auto"/>
        <w:left w:val="none" w:sz="0" w:space="0" w:color="auto"/>
        <w:bottom w:val="none" w:sz="0" w:space="0" w:color="auto"/>
        <w:right w:val="none" w:sz="0" w:space="0" w:color="auto"/>
      </w:divBdr>
    </w:div>
    <w:div w:id="951395350">
      <w:bodyDiv w:val="1"/>
      <w:marLeft w:val="0"/>
      <w:marRight w:val="0"/>
      <w:marTop w:val="0"/>
      <w:marBottom w:val="0"/>
      <w:divBdr>
        <w:top w:val="none" w:sz="0" w:space="0" w:color="auto"/>
        <w:left w:val="none" w:sz="0" w:space="0" w:color="auto"/>
        <w:bottom w:val="none" w:sz="0" w:space="0" w:color="auto"/>
        <w:right w:val="none" w:sz="0" w:space="0" w:color="auto"/>
      </w:divBdr>
      <w:divsChild>
        <w:div w:id="821001890">
          <w:marLeft w:val="2400"/>
          <w:marRight w:val="0"/>
          <w:marTop w:val="0"/>
          <w:marBottom w:val="0"/>
          <w:divBdr>
            <w:top w:val="none" w:sz="0" w:space="0" w:color="auto"/>
            <w:left w:val="none" w:sz="0" w:space="0" w:color="auto"/>
            <w:bottom w:val="none" w:sz="0" w:space="0" w:color="auto"/>
            <w:right w:val="none" w:sz="0" w:space="0" w:color="auto"/>
          </w:divBdr>
          <w:divsChild>
            <w:div w:id="54622171">
              <w:marLeft w:val="0"/>
              <w:marRight w:val="0"/>
              <w:marTop w:val="1110"/>
              <w:marBottom w:val="0"/>
              <w:divBdr>
                <w:top w:val="none" w:sz="0" w:space="0" w:color="auto"/>
                <w:left w:val="none" w:sz="0" w:space="0" w:color="auto"/>
                <w:bottom w:val="none" w:sz="0" w:space="0" w:color="auto"/>
                <w:right w:val="none" w:sz="0" w:space="0" w:color="auto"/>
              </w:divBdr>
              <w:divsChild>
                <w:div w:id="595552807">
                  <w:marLeft w:val="0"/>
                  <w:marRight w:val="0"/>
                  <w:marTop w:val="0"/>
                  <w:marBottom w:val="570"/>
                  <w:divBdr>
                    <w:top w:val="none" w:sz="0" w:space="0" w:color="auto"/>
                    <w:left w:val="none" w:sz="0" w:space="0" w:color="auto"/>
                    <w:bottom w:val="none" w:sz="0" w:space="0" w:color="auto"/>
                    <w:right w:val="single" w:sz="12" w:space="17" w:color="878787"/>
                  </w:divBdr>
                </w:div>
              </w:divsChild>
            </w:div>
          </w:divsChild>
        </w:div>
      </w:divsChild>
    </w:div>
    <w:div w:id="1154755790">
      <w:bodyDiv w:val="1"/>
      <w:marLeft w:val="0"/>
      <w:marRight w:val="0"/>
      <w:marTop w:val="0"/>
      <w:marBottom w:val="0"/>
      <w:divBdr>
        <w:top w:val="none" w:sz="0" w:space="0" w:color="auto"/>
        <w:left w:val="none" w:sz="0" w:space="0" w:color="auto"/>
        <w:bottom w:val="none" w:sz="0" w:space="0" w:color="auto"/>
        <w:right w:val="none" w:sz="0" w:space="0" w:color="auto"/>
      </w:divBdr>
    </w:div>
    <w:div w:id="1218979554">
      <w:bodyDiv w:val="1"/>
      <w:marLeft w:val="0"/>
      <w:marRight w:val="0"/>
      <w:marTop w:val="0"/>
      <w:marBottom w:val="0"/>
      <w:divBdr>
        <w:top w:val="none" w:sz="0" w:space="0" w:color="auto"/>
        <w:left w:val="none" w:sz="0" w:space="0" w:color="auto"/>
        <w:bottom w:val="none" w:sz="0" w:space="0" w:color="auto"/>
        <w:right w:val="none" w:sz="0" w:space="0" w:color="auto"/>
      </w:divBdr>
      <w:divsChild>
        <w:div w:id="650451448">
          <w:marLeft w:val="0"/>
          <w:marRight w:val="0"/>
          <w:marTop w:val="0"/>
          <w:marBottom w:val="0"/>
          <w:divBdr>
            <w:top w:val="none" w:sz="0" w:space="0" w:color="auto"/>
            <w:left w:val="none" w:sz="0" w:space="0" w:color="auto"/>
            <w:bottom w:val="none" w:sz="0" w:space="0" w:color="auto"/>
            <w:right w:val="none" w:sz="0" w:space="0" w:color="auto"/>
          </w:divBdr>
          <w:divsChild>
            <w:div w:id="2051563217">
              <w:marLeft w:val="0"/>
              <w:marRight w:val="0"/>
              <w:marTop w:val="0"/>
              <w:marBottom w:val="0"/>
              <w:divBdr>
                <w:top w:val="none" w:sz="0" w:space="0" w:color="auto"/>
                <w:left w:val="none" w:sz="0" w:space="0" w:color="auto"/>
                <w:bottom w:val="none" w:sz="0" w:space="0" w:color="auto"/>
                <w:right w:val="none" w:sz="0" w:space="0" w:color="auto"/>
              </w:divBdr>
              <w:divsChild>
                <w:div w:id="973483041">
                  <w:marLeft w:val="0"/>
                  <w:marRight w:val="0"/>
                  <w:marTop w:val="0"/>
                  <w:marBottom w:val="0"/>
                  <w:divBdr>
                    <w:top w:val="none" w:sz="0" w:space="0" w:color="auto"/>
                    <w:left w:val="none" w:sz="0" w:space="0" w:color="auto"/>
                    <w:bottom w:val="none" w:sz="0" w:space="0" w:color="auto"/>
                    <w:right w:val="none" w:sz="0" w:space="0" w:color="auto"/>
                  </w:divBdr>
                  <w:divsChild>
                    <w:div w:id="1652246614">
                      <w:marLeft w:val="0"/>
                      <w:marRight w:val="0"/>
                      <w:marTop w:val="0"/>
                      <w:marBottom w:val="0"/>
                      <w:divBdr>
                        <w:top w:val="none" w:sz="0" w:space="0" w:color="auto"/>
                        <w:left w:val="none" w:sz="0" w:space="0" w:color="auto"/>
                        <w:bottom w:val="none" w:sz="0" w:space="0" w:color="auto"/>
                        <w:right w:val="none" w:sz="0" w:space="0" w:color="auto"/>
                      </w:divBdr>
                      <w:divsChild>
                        <w:div w:id="134933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806854">
      <w:bodyDiv w:val="1"/>
      <w:marLeft w:val="0"/>
      <w:marRight w:val="0"/>
      <w:marTop w:val="0"/>
      <w:marBottom w:val="0"/>
      <w:divBdr>
        <w:top w:val="none" w:sz="0" w:space="0" w:color="auto"/>
        <w:left w:val="none" w:sz="0" w:space="0" w:color="auto"/>
        <w:bottom w:val="none" w:sz="0" w:space="0" w:color="auto"/>
        <w:right w:val="none" w:sz="0" w:space="0" w:color="auto"/>
      </w:divBdr>
    </w:div>
    <w:div w:id="1445999422">
      <w:bodyDiv w:val="1"/>
      <w:marLeft w:val="0"/>
      <w:marRight w:val="0"/>
      <w:marTop w:val="0"/>
      <w:marBottom w:val="0"/>
      <w:divBdr>
        <w:top w:val="none" w:sz="0" w:space="0" w:color="auto"/>
        <w:left w:val="none" w:sz="0" w:space="0" w:color="auto"/>
        <w:bottom w:val="none" w:sz="0" w:space="0" w:color="auto"/>
        <w:right w:val="none" w:sz="0" w:space="0" w:color="auto"/>
      </w:divBdr>
      <w:divsChild>
        <w:div w:id="1180701729">
          <w:marLeft w:val="0"/>
          <w:marRight w:val="0"/>
          <w:marTop w:val="0"/>
          <w:marBottom w:val="0"/>
          <w:divBdr>
            <w:top w:val="none" w:sz="0" w:space="0" w:color="auto"/>
            <w:left w:val="none" w:sz="0" w:space="0" w:color="auto"/>
            <w:bottom w:val="none" w:sz="0" w:space="0" w:color="auto"/>
            <w:right w:val="none" w:sz="0" w:space="0" w:color="auto"/>
          </w:divBdr>
          <w:divsChild>
            <w:div w:id="2133861504">
              <w:marLeft w:val="0"/>
              <w:marRight w:val="0"/>
              <w:marTop w:val="0"/>
              <w:marBottom w:val="0"/>
              <w:divBdr>
                <w:top w:val="none" w:sz="0" w:space="0" w:color="auto"/>
                <w:left w:val="none" w:sz="0" w:space="0" w:color="auto"/>
                <w:bottom w:val="none" w:sz="0" w:space="0" w:color="auto"/>
                <w:right w:val="none" w:sz="0" w:space="0" w:color="auto"/>
              </w:divBdr>
              <w:divsChild>
                <w:div w:id="1850101318">
                  <w:marLeft w:val="0"/>
                  <w:marRight w:val="0"/>
                  <w:marTop w:val="0"/>
                  <w:marBottom w:val="0"/>
                  <w:divBdr>
                    <w:top w:val="none" w:sz="0" w:space="0" w:color="auto"/>
                    <w:left w:val="none" w:sz="0" w:space="0" w:color="auto"/>
                    <w:bottom w:val="none" w:sz="0" w:space="0" w:color="auto"/>
                    <w:right w:val="none" w:sz="0" w:space="0" w:color="auto"/>
                  </w:divBdr>
                  <w:divsChild>
                    <w:div w:id="1633974673">
                      <w:marLeft w:val="0"/>
                      <w:marRight w:val="0"/>
                      <w:marTop w:val="0"/>
                      <w:marBottom w:val="0"/>
                      <w:divBdr>
                        <w:top w:val="none" w:sz="0" w:space="0" w:color="auto"/>
                        <w:left w:val="none" w:sz="0" w:space="0" w:color="auto"/>
                        <w:bottom w:val="none" w:sz="0" w:space="0" w:color="auto"/>
                        <w:right w:val="none" w:sz="0" w:space="0" w:color="auto"/>
                      </w:divBdr>
                      <w:divsChild>
                        <w:div w:id="21118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073888">
      <w:bodyDiv w:val="1"/>
      <w:marLeft w:val="0"/>
      <w:marRight w:val="0"/>
      <w:marTop w:val="0"/>
      <w:marBottom w:val="0"/>
      <w:divBdr>
        <w:top w:val="none" w:sz="0" w:space="0" w:color="auto"/>
        <w:left w:val="none" w:sz="0" w:space="0" w:color="auto"/>
        <w:bottom w:val="none" w:sz="0" w:space="0" w:color="auto"/>
        <w:right w:val="none" w:sz="0" w:space="0" w:color="auto"/>
      </w:divBdr>
      <w:divsChild>
        <w:div w:id="310141541">
          <w:marLeft w:val="0"/>
          <w:marRight w:val="0"/>
          <w:marTop w:val="0"/>
          <w:marBottom w:val="0"/>
          <w:divBdr>
            <w:top w:val="none" w:sz="0" w:space="0" w:color="auto"/>
            <w:left w:val="none" w:sz="0" w:space="0" w:color="auto"/>
            <w:bottom w:val="none" w:sz="0" w:space="0" w:color="auto"/>
            <w:right w:val="none" w:sz="0" w:space="0" w:color="auto"/>
          </w:divBdr>
          <w:divsChild>
            <w:div w:id="2125688817">
              <w:marLeft w:val="0"/>
              <w:marRight w:val="0"/>
              <w:marTop w:val="0"/>
              <w:marBottom w:val="0"/>
              <w:divBdr>
                <w:top w:val="none" w:sz="0" w:space="0" w:color="auto"/>
                <w:left w:val="none" w:sz="0" w:space="0" w:color="auto"/>
                <w:bottom w:val="none" w:sz="0" w:space="0" w:color="auto"/>
                <w:right w:val="none" w:sz="0" w:space="0" w:color="auto"/>
              </w:divBdr>
              <w:divsChild>
                <w:div w:id="20089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97812">
      <w:bodyDiv w:val="1"/>
      <w:marLeft w:val="0"/>
      <w:marRight w:val="0"/>
      <w:marTop w:val="0"/>
      <w:marBottom w:val="0"/>
      <w:divBdr>
        <w:top w:val="none" w:sz="0" w:space="0" w:color="auto"/>
        <w:left w:val="none" w:sz="0" w:space="0" w:color="auto"/>
        <w:bottom w:val="none" w:sz="0" w:space="0" w:color="auto"/>
        <w:right w:val="none" w:sz="0" w:space="0" w:color="auto"/>
      </w:divBdr>
    </w:div>
    <w:div w:id="1755741173">
      <w:bodyDiv w:val="1"/>
      <w:marLeft w:val="0"/>
      <w:marRight w:val="0"/>
      <w:marTop w:val="0"/>
      <w:marBottom w:val="0"/>
      <w:divBdr>
        <w:top w:val="none" w:sz="0" w:space="0" w:color="auto"/>
        <w:left w:val="none" w:sz="0" w:space="0" w:color="auto"/>
        <w:bottom w:val="none" w:sz="0" w:space="0" w:color="auto"/>
        <w:right w:val="none" w:sz="0" w:space="0" w:color="auto"/>
      </w:divBdr>
      <w:divsChild>
        <w:div w:id="1684890987">
          <w:marLeft w:val="0"/>
          <w:marRight w:val="0"/>
          <w:marTop w:val="0"/>
          <w:marBottom w:val="0"/>
          <w:divBdr>
            <w:top w:val="none" w:sz="0" w:space="0" w:color="auto"/>
            <w:left w:val="none" w:sz="0" w:space="0" w:color="auto"/>
            <w:bottom w:val="none" w:sz="0" w:space="0" w:color="auto"/>
            <w:right w:val="none" w:sz="0" w:space="0" w:color="auto"/>
          </w:divBdr>
          <w:divsChild>
            <w:div w:id="2040814441">
              <w:marLeft w:val="0"/>
              <w:marRight w:val="0"/>
              <w:marTop w:val="0"/>
              <w:marBottom w:val="0"/>
              <w:divBdr>
                <w:top w:val="none" w:sz="0" w:space="0" w:color="auto"/>
                <w:left w:val="none" w:sz="0" w:space="0" w:color="auto"/>
                <w:bottom w:val="none" w:sz="0" w:space="0" w:color="auto"/>
                <w:right w:val="none" w:sz="0" w:space="0" w:color="auto"/>
              </w:divBdr>
              <w:divsChild>
                <w:div w:id="1545868990">
                  <w:marLeft w:val="0"/>
                  <w:marRight w:val="0"/>
                  <w:marTop w:val="0"/>
                  <w:marBottom w:val="0"/>
                  <w:divBdr>
                    <w:top w:val="none" w:sz="0" w:space="0" w:color="auto"/>
                    <w:left w:val="none" w:sz="0" w:space="0" w:color="auto"/>
                    <w:bottom w:val="none" w:sz="0" w:space="0" w:color="auto"/>
                    <w:right w:val="none" w:sz="0" w:space="0" w:color="auto"/>
                  </w:divBdr>
                  <w:divsChild>
                    <w:div w:id="841896845">
                      <w:marLeft w:val="0"/>
                      <w:marRight w:val="0"/>
                      <w:marTop w:val="0"/>
                      <w:marBottom w:val="0"/>
                      <w:divBdr>
                        <w:top w:val="none" w:sz="0" w:space="0" w:color="auto"/>
                        <w:left w:val="none" w:sz="0" w:space="0" w:color="auto"/>
                        <w:bottom w:val="none" w:sz="0" w:space="0" w:color="auto"/>
                        <w:right w:val="none" w:sz="0" w:space="0" w:color="auto"/>
                      </w:divBdr>
                      <w:divsChild>
                        <w:div w:id="626862124">
                          <w:marLeft w:val="0"/>
                          <w:marRight w:val="0"/>
                          <w:marTop w:val="0"/>
                          <w:marBottom w:val="0"/>
                          <w:divBdr>
                            <w:top w:val="none" w:sz="0" w:space="0" w:color="auto"/>
                            <w:left w:val="none" w:sz="0" w:space="0" w:color="auto"/>
                            <w:bottom w:val="none" w:sz="0" w:space="0" w:color="auto"/>
                            <w:right w:val="none" w:sz="0" w:space="0" w:color="auto"/>
                          </w:divBdr>
                          <w:divsChild>
                            <w:div w:id="1526752604">
                              <w:marLeft w:val="0"/>
                              <w:marRight w:val="0"/>
                              <w:marTop w:val="0"/>
                              <w:marBottom w:val="150"/>
                              <w:divBdr>
                                <w:top w:val="none" w:sz="0" w:space="0" w:color="auto"/>
                                <w:left w:val="none" w:sz="0" w:space="0" w:color="auto"/>
                                <w:bottom w:val="none" w:sz="0" w:space="0" w:color="auto"/>
                                <w:right w:val="none" w:sz="0" w:space="0" w:color="auto"/>
                              </w:divBdr>
                              <w:divsChild>
                                <w:div w:id="749011253">
                                  <w:marLeft w:val="0"/>
                                  <w:marRight w:val="0"/>
                                  <w:marTop w:val="0"/>
                                  <w:marBottom w:val="0"/>
                                  <w:divBdr>
                                    <w:top w:val="none" w:sz="0" w:space="0" w:color="auto"/>
                                    <w:left w:val="none" w:sz="0" w:space="0" w:color="auto"/>
                                    <w:bottom w:val="none" w:sz="0" w:space="0" w:color="auto"/>
                                    <w:right w:val="none" w:sz="0" w:space="0" w:color="auto"/>
                                  </w:divBdr>
                                  <w:divsChild>
                                    <w:div w:id="11617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1372775">
      <w:bodyDiv w:val="1"/>
      <w:marLeft w:val="0"/>
      <w:marRight w:val="0"/>
      <w:marTop w:val="0"/>
      <w:marBottom w:val="0"/>
      <w:divBdr>
        <w:top w:val="none" w:sz="0" w:space="0" w:color="auto"/>
        <w:left w:val="none" w:sz="0" w:space="0" w:color="auto"/>
        <w:bottom w:val="none" w:sz="0" w:space="0" w:color="auto"/>
        <w:right w:val="none" w:sz="0" w:space="0" w:color="auto"/>
      </w:divBdr>
      <w:divsChild>
        <w:div w:id="2018651315">
          <w:marLeft w:val="0"/>
          <w:marRight w:val="0"/>
          <w:marTop w:val="0"/>
          <w:marBottom w:val="0"/>
          <w:divBdr>
            <w:top w:val="none" w:sz="0" w:space="0" w:color="auto"/>
            <w:left w:val="none" w:sz="0" w:space="0" w:color="auto"/>
            <w:bottom w:val="none" w:sz="0" w:space="0" w:color="auto"/>
            <w:right w:val="none" w:sz="0" w:space="0" w:color="auto"/>
          </w:divBdr>
          <w:divsChild>
            <w:div w:id="1152939973">
              <w:marLeft w:val="0"/>
              <w:marRight w:val="0"/>
              <w:marTop w:val="0"/>
              <w:marBottom w:val="0"/>
              <w:divBdr>
                <w:top w:val="none" w:sz="0" w:space="0" w:color="auto"/>
                <w:left w:val="none" w:sz="0" w:space="0" w:color="auto"/>
                <w:bottom w:val="none" w:sz="0" w:space="0" w:color="auto"/>
                <w:right w:val="none" w:sz="0" w:space="0" w:color="auto"/>
              </w:divBdr>
              <w:divsChild>
                <w:div w:id="73493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935630">
      <w:bodyDiv w:val="1"/>
      <w:marLeft w:val="0"/>
      <w:marRight w:val="0"/>
      <w:marTop w:val="0"/>
      <w:marBottom w:val="0"/>
      <w:divBdr>
        <w:top w:val="none" w:sz="0" w:space="0" w:color="auto"/>
        <w:left w:val="none" w:sz="0" w:space="0" w:color="auto"/>
        <w:bottom w:val="none" w:sz="0" w:space="0" w:color="auto"/>
        <w:right w:val="none" w:sz="0" w:space="0" w:color="auto"/>
      </w:divBdr>
      <w:divsChild>
        <w:div w:id="396367449">
          <w:marLeft w:val="0"/>
          <w:marRight w:val="0"/>
          <w:marTop w:val="0"/>
          <w:marBottom w:val="0"/>
          <w:divBdr>
            <w:top w:val="none" w:sz="0" w:space="0" w:color="auto"/>
            <w:left w:val="none" w:sz="0" w:space="0" w:color="auto"/>
            <w:bottom w:val="none" w:sz="0" w:space="0" w:color="auto"/>
            <w:right w:val="none" w:sz="0" w:space="0" w:color="auto"/>
          </w:divBdr>
          <w:divsChild>
            <w:div w:id="626399304">
              <w:marLeft w:val="0"/>
              <w:marRight w:val="0"/>
              <w:marTop w:val="0"/>
              <w:marBottom w:val="0"/>
              <w:divBdr>
                <w:top w:val="none" w:sz="0" w:space="0" w:color="auto"/>
                <w:left w:val="none" w:sz="0" w:space="0" w:color="auto"/>
                <w:bottom w:val="none" w:sz="0" w:space="0" w:color="auto"/>
                <w:right w:val="none" w:sz="0" w:space="0" w:color="auto"/>
              </w:divBdr>
              <w:divsChild>
                <w:div w:id="157905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ssen-tourismus.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essen-tourismus.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droutenplaner.hessen.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hessen-tourismus.de" TargetMode="External"/><Relationship Id="rId4" Type="http://schemas.microsoft.com/office/2007/relationships/stylesWithEffects" Target="stylesWithEffects.xml"/><Relationship Id="rId9" Type="http://schemas.openxmlformats.org/officeDocument/2006/relationships/hyperlink" Target="http://www.hessen-tourismus.d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gce-agency.com" TargetMode="External"/><Relationship Id="rId1" Type="http://schemas.openxmlformats.org/officeDocument/2006/relationships/hyperlink" Target="file:///\\gce.local\Daten\Accounts\Hessen%20Agentur\Pressearbeit\Pressetexte\presse.hessen-tourismus@gce-agenc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51D000-61CD-4114-A669-AE637E9C9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7379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Global Communication Experts GmbH</Company>
  <LinksUpToDate>false</LinksUpToDate>
  <CharactersWithSpaces>8533</CharactersWithSpaces>
  <SharedDoc>false</SharedDoc>
  <HLinks>
    <vt:vector size="30" baseType="variant">
      <vt:variant>
        <vt:i4>2621498</vt:i4>
      </vt:variant>
      <vt:variant>
        <vt:i4>6</vt:i4>
      </vt:variant>
      <vt:variant>
        <vt:i4>0</vt:i4>
      </vt:variant>
      <vt:variant>
        <vt:i4>5</vt:i4>
      </vt:variant>
      <vt:variant>
        <vt:lpwstr>http://www.hessen-tourismus.de/</vt:lpwstr>
      </vt:variant>
      <vt:variant>
        <vt:lpwstr/>
      </vt:variant>
      <vt:variant>
        <vt:i4>5439499</vt:i4>
      </vt:variant>
      <vt:variant>
        <vt:i4>3</vt:i4>
      </vt:variant>
      <vt:variant>
        <vt:i4>0</vt:i4>
      </vt:variant>
      <vt:variant>
        <vt:i4>5</vt:i4>
      </vt:variant>
      <vt:variant>
        <vt:lpwstr>http://www.hessen-tourismus.de/partnernet</vt:lpwstr>
      </vt:variant>
      <vt:variant>
        <vt:lpwstr/>
      </vt:variant>
      <vt:variant>
        <vt:i4>5439499</vt:i4>
      </vt:variant>
      <vt:variant>
        <vt:i4>0</vt:i4>
      </vt:variant>
      <vt:variant>
        <vt:i4>0</vt:i4>
      </vt:variant>
      <vt:variant>
        <vt:i4>5</vt:i4>
      </vt:variant>
      <vt:variant>
        <vt:lpwstr>http://www.hessen-tourismus.de/partnernet</vt:lpwstr>
      </vt:variant>
      <vt:variant>
        <vt:lpwstr/>
      </vt:variant>
      <vt:variant>
        <vt:i4>2097248</vt:i4>
      </vt:variant>
      <vt:variant>
        <vt:i4>3</vt:i4>
      </vt:variant>
      <vt:variant>
        <vt:i4>0</vt:i4>
      </vt:variant>
      <vt:variant>
        <vt:i4>5</vt:i4>
      </vt:variant>
      <vt:variant>
        <vt:lpwstr>http://www.gce-agency.com/</vt:lpwstr>
      </vt:variant>
      <vt:variant>
        <vt:lpwstr/>
      </vt:variant>
      <vt:variant>
        <vt:i4>1966126</vt:i4>
      </vt:variant>
      <vt:variant>
        <vt:i4>0</vt:i4>
      </vt:variant>
      <vt:variant>
        <vt:i4>0</vt:i4>
      </vt:variant>
      <vt:variant>
        <vt:i4>5</vt:i4>
      </vt:variant>
      <vt:variant>
        <vt:lpwstr>\\gce.local\Daten\Accounts\Hessen Agentur\Pressearbeit\Pressetexte\presse.hessen-tourismus@gce-agency.com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GCE04</dc:creator>
  <cp:lastModifiedBy>Hans-Juergen Sasse</cp:lastModifiedBy>
  <cp:revision>35</cp:revision>
  <cp:lastPrinted>2013-01-25T13:38:00Z</cp:lastPrinted>
  <dcterms:created xsi:type="dcterms:W3CDTF">2012-07-09T14:40:00Z</dcterms:created>
  <dcterms:modified xsi:type="dcterms:W3CDTF">2013-05-02T13:22:00Z</dcterms:modified>
</cp:coreProperties>
</file>