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E" w:rsidRPr="00F05A32" w:rsidRDefault="00F97244" w:rsidP="00A55BAE">
      <w:pPr>
        <w:autoSpaceDE w:val="0"/>
        <w:autoSpaceDN w:val="0"/>
        <w:adjustRightInd w:val="0"/>
        <w:rPr>
          <w:rFonts w:ascii="Arial" w:hAnsi="Arial" w:cs="Arial"/>
          <w:b/>
          <w:sz w:val="28"/>
          <w:szCs w:val="28"/>
        </w:rPr>
      </w:pPr>
      <w:r w:rsidRPr="00F05A32">
        <w:rPr>
          <w:rFonts w:ascii="Arial" w:hAnsi="Arial" w:cs="Arial"/>
          <w:b/>
          <w:sz w:val="28"/>
          <w:szCs w:val="28"/>
        </w:rPr>
        <w:t>Facettenreiches Tagen in Hessen</w:t>
      </w:r>
    </w:p>
    <w:p w:rsidR="002D7EBB" w:rsidRPr="00957AAC" w:rsidRDefault="00E025C9" w:rsidP="0064515F">
      <w:pPr>
        <w:pStyle w:val="StandardWeb"/>
        <w:spacing w:after="240" w:line="340" w:lineRule="atLeast"/>
        <w:ind w:right="-2"/>
        <w:jc w:val="both"/>
        <w:rPr>
          <w:rFonts w:ascii="Arial" w:hAnsi="Arial" w:cs="Arial"/>
          <w:bCs/>
          <w:sz w:val="22"/>
          <w:szCs w:val="22"/>
        </w:rPr>
      </w:pPr>
      <w:r w:rsidRPr="00F05A32">
        <w:rPr>
          <w:rFonts w:ascii="Arial" w:hAnsi="Arial" w:cs="Arial"/>
          <w:bCs/>
          <w:sz w:val="22"/>
          <w:szCs w:val="22"/>
        </w:rPr>
        <w:t>Wiesbaden/Frankfurt</w:t>
      </w:r>
      <w:r w:rsidR="00FD3F9B">
        <w:rPr>
          <w:rFonts w:ascii="Arial" w:hAnsi="Arial" w:cs="Arial"/>
          <w:bCs/>
          <w:sz w:val="22"/>
          <w:szCs w:val="22"/>
        </w:rPr>
        <w:t xml:space="preserve"> </w:t>
      </w:r>
      <w:r w:rsidR="003B4D04" w:rsidRPr="00F05A32">
        <w:rPr>
          <w:rFonts w:ascii="Arial" w:hAnsi="Arial" w:cs="Arial"/>
          <w:bCs/>
          <w:sz w:val="22"/>
          <w:szCs w:val="22"/>
        </w:rPr>
        <w:t>–</w:t>
      </w:r>
      <w:r w:rsidR="00EC6A52" w:rsidRPr="00F05A32">
        <w:rPr>
          <w:rFonts w:ascii="Arial" w:hAnsi="Arial" w:cs="Arial"/>
          <w:bCs/>
          <w:sz w:val="22"/>
          <w:szCs w:val="22"/>
        </w:rPr>
        <w:t xml:space="preserve"> </w:t>
      </w:r>
      <w:r w:rsidR="000B67CB" w:rsidRPr="00F05A32">
        <w:rPr>
          <w:rFonts w:ascii="Arial" w:hAnsi="Arial" w:cs="Arial"/>
          <w:bCs/>
          <w:sz w:val="22"/>
          <w:szCs w:val="22"/>
        </w:rPr>
        <w:t>Ausgezeichnete Infrast</w:t>
      </w:r>
      <w:r w:rsidR="00516FF3" w:rsidRPr="00F05A32">
        <w:rPr>
          <w:rFonts w:ascii="Arial" w:hAnsi="Arial" w:cs="Arial"/>
          <w:bCs/>
          <w:sz w:val="22"/>
          <w:szCs w:val="22"/>
        </w:rPr>
        <w:t>ruktur und beste Erreichbarkeit:</w:t>
      </w:r>
      <w:r w:rsidR="000B67CB" w:rsidRPr="00F05A32">
        <w:rPr>
          <w:rFonts w:ascii="Arial" w:hAnsi="Arial" w:cs="Arial"/>
          <w:bCs/>
          <w:sz w:val="22"/>
          <w:szCs w:val="22"/>
        </w:rPr>
        <w:t xml:space="preserve"> </w:t>
      </w:r>
      <w:r w:rsidR="00EC6A52" w:rsidRPr="00F05A32">
        <w:rPr>
          <w:rFonts w:ascii="Arial" w:hAnsi="Arial" w:cs="Arial"/>
          <w:bCs/>
          <w:sz w:val="22"/>
          <w:szCs w:val="22"/>
        </w:rPr>
        <w:t xml:space="preserve">Hessen </w:t>
      </w:r>
      <w:r w:rsidR="00990BAB" w:rsidRPr="00F05A32">
        <w:rPr>
          <w:rFonts w:ascii="Arial" w:hAnsi="Arial" w:cs="Arial"/>
          <w:bCs/>
          <w:sz w:val="22"/>
          <w:szCs w:val="22"/>
        </w:rPr>
        <w:t xml:space="preserve">besticht </w:t>
      </w:r>
      <w:r w:rsidR="00EC6A52" w:rsidRPr="00F05A32">
        <w:rPr>
          <w:rFonts w:ascii="Arial" w:hAnsi="Arial" w:cs="Arial"/>
          <w:bCs/>
          <w:sz w:val="22"/>
          <w:szCs w:val="22"/>
        </w:rPr>
        <w:t>durch seine zentrale Lage in Deutschland und Europa</w:t>
      </w:r>
      <w:r w:rsidR="00990BAB" w:rsidRPr="00F05A32">
        <w:rPr>
          <w:rFonts w:ascii="Arial" w:hAnsi="Arial" w:cs="Arial"/>
          <w:bCs/>
          <w:sz w:val="22"/>
          <w:szCs w:val="22"/>
        </w:rPr>
        <w:t>. Der Rhein-Main-Airport</w:t>
      </w:r>
      <w:r w:rsidR="000B67CB" w:rsidRPr="00F05A32">
        <w:rPr>
          <w:rFonts w:ascii="Arial" w:hAnsi="Arial" w:cs="Arial"/>
          <w:bCs/>
          <w:sz w:val="22"/>
          <w:szCs w:val="22"/>
        </w:rPr>
        <w:t>, ein gut ausgebautes Schienen- und Straßenverkehrsnetz</w:t>
      </w:r>
      <w:r w:rsidR="00EC6A52" w:rsidRPr="00F05A32">
        <w:rPr>
          <w:rFonts w:ascii="Arial" w:hAnsi="Arial" w:cs="Arial"/>
          <w:bCs/>
          <w:sz w:val="22"/>
          <w:szCs w:val="22"/>
        </w:rPr>
        <w:t xml:space="preserve"> sowie ein</w:t>
      </w:r>
      <w:r w:rsidR="000B67CB" w:rsidRPr="00F05A32">
        <w:rPr>
          <w:rFonts w:ascii="Arial" w:hAnsi="Arial" w:cs="Arial"/>
          <w:bCs/>
          <w:sz w:val="22"/>
          <w:szCs w:val="22"/>
        </w:rPr>
        <w:t xml:space="preserve"> umfangreiche</w:t>
      </w:r>
      <w:r w:rsidR="00990BAB" w:rsidRPr="00F05A32">
        <w:rPr>
          <w:rFonts w:ascii="Arial" w:hAnsi="Arial" w:cs="Arial"/>
          <w:bCs/>
          <w:sz w:val="22"/>
          <w:szCs w:val="22"/>
        </w:rPr>
        <w:t>s</w:t>
      </w:r>
      <w:r w:rsidR="00EC6A52" w:rsidRPr="00F05A32">
        <w:rPr>
          <w:rFonts w:ascii="Arial" w:hAnsi="Arial" w:cs="Arial"/>
          <w:bCs/>
          <w:sz w:val="22"/>
          <w:szCs w:val="22"/>
        </w:rPr>
        <w:t xml:space="preserve"> </w:t>
      </w:r>
      <w:r w:rsidR="003E1C1A" w:rsidRPr="00F05A32">
        <w:rPr>
          <w:rFonts w:ascii="Arial" w:hAnsi="Arial" w:cs="Arial"/>
          <w:bCs/>
          <w:sz w:val="22"/>
          <w:szCs w:val="22"/>
        </w:rPr>
        <w:t>Incentive-</w:t>
      </w:r>
      <w:r w:rsidR="00EC6A52" w:rsidRPr="00F05A32">
        <w:rPr>
          <w:rFonts w:ascii="Arial" w:hAnsi="Arial" w:cs="Arial"/>
          <w:bCs/>
          <w:sz w:val="22"/>
          <w:szCs w:val="22"/>
        </w:rPr>
        <w:t xml:space="preserve">Angebot </w:t>
      </w:r>
      <w:r w:rsidR="00990BAB" w:rsidRPr="00F05A32">
        <w:rPr>
          <w:rFonts w:ascii="Arial" w:hAnsi="Arial" w:cs="Arial"/>
          <w:bCs/>
          <w:sz w:val="22"/>
          <w:szCs w:val="22"/>
        </w:rPr>
        <w:t>machen Hessen zur i</w:t>
      </w:r>
      <w:r w:rsidR="00EC6A52" w:rsidRPr="00F05A32">
        <w:rPr>
          <w:rFonts w:ascii="Arial" w:hAnsi="Arial" w:cs="Arial"/>
          <w:bCs/>
          <w:sz w:val="22"/>
          <w:szCs w:val="22"/>
        </w:rPr>
        <w:t>deale</w:t>
      </w:r>
      <w:r w:rsidR="00990BAB" w:rsidRPr="00F05A32">
        <w:rPr>
          <w:rFonts w:ascii="Arial" w:hAnsi="Arial" w:cs="Arial"/>
          <w:bCs/>
          <w:sz w:val="22"/>
          <w:szCs w:val="22"/>
        </w:rPr>
        <w:t>n</w:t>
      </w:r>
      <w:r w:rsidR="002D7EBB" w:rsidRPr="00F05A32">
        <w:rPr>
          <w:rFonts w:ascii="Arial" w:hAnsi="Arial" w:cs="Arial"/>
          <w:bCs/>
          <w:sz w:val="22"/>
          <w:szCs w:val="22"/>
        </w:rPr>
        <w:t xml:space="preserve"> Tagungsdestination. </w:t>
      </w:r>
      <w:r w:rsidR="000B67CB" w:rsidRPr="00F05A32">
        <w:rPr>
          <w:rFonts w:ascii="Arial" w:hAnsi="Arial" w:cs="Arial"/>
          <w:bCs/>
          <w:sz w:val="22"/>
          <w:szCs w:val="22"/>
        </w:rPr>
        <w:t xml:space="preserve">Kaum eine andere Region in Europa </w:t>
      </w:r>
      <w:r w:rsidR="00516FF3" w:rsidRPr="00F05A32">
        <w:rPr>
          <w:rFonts w:ascii="Arial" w:hAnsi="Arial" w:cs="Arial"/>
          <w:bCs/>
          <w:sz w:val="22"/>
          <w:szCs w:val="22"/>
        </w:rPr>
        <w:t>weist</w:t>
      </w:r>
      <w:r w:rsidR="000B67CB" w:rsidRPr="00F05A32">
        <w:rPr>
          <w:rFonts w:ascii="Arial" w:hAnsi="Arial" w:cs="Arial"/>
          <w:bCs/>
          <w:sz w:val="22"/>
          <w:szCs w:val="22"/>
        </w:rPr>
        <w:t xml:space="preserve"> kürzere W</w:t>
      </w:r>
      <w:r w:rsidR="00516FF3" w:rsidRPr="00F05A32">
        <w:rPr>
          <w:rFonts w:ascii="Arial" w:hAnsi="Arial" w:cs="Arial"/>
          <w:bCs/>
          <w:sz w:val="22"/>
          <w:szCs w:val="22"/>
        </w:rPr>
        <w:t>ege und schnellere Verbindungen auf.</w:t>
      </w:r>
      <w:r w:rsidR="006E701A">
        <w:rPr>
          <w:rFonts w:ascii="Arial" w:hAnsi="Arial" w:cs="Arial"/>
          <w:bCs/>
          <w:sz w:val="22"/>
          <w:szCs w:val="22"/>
        </w:rPr>
        <w:t xml:space="preserve"> </w:t>
      </w:r>
      <w:r w:rsidR="00957F2F" w:rsidRPr="00F05A32">
        <w:rPr>
          <w:rFonts w:ascii="Arial" w:hAnsi="Arial" w:cs="Arial"/>
          <w:bCs/>
          <w:sz w:val="22"/>
          <w:szCs w:val="22"/>
        </w:rPr>
        <w:t xml:space="preserve">Die Tagungsdestination </w:t>
      </w:r>
      <w:r w:rsidR="000B67CB" w:rsidRPr="00F05A32">
        <w:rPr>
          <w:rFonts w:ascii="Arial" w:hAnsi="Arial" w:cs="Arial"/>
          <w:bCs/>
          <w:sz w:val="22"/>
          <w:szCs w:val="22"/>
        </w:rPr>
        <w:t>Hessen</w:t>
      </w:r>
      <w:r w:rsidR="00957F2F" w:rsidRPr="00F05A32">
        <w:rPr>
          <w:rFonts w:ascii="Arial" w:hAnsi="Arial" w:cs="Arial"/>
          <w:bCs/>
          <w:sz w:val="22"/>
          <w:szCs w:val="22"/>
        </w:rPr>
        <w:t xml:space="preserve"> punktet</w:t>
      </w:r>
      <w:r w:rsidR="000B67CB" w:rsidRPr="00F05A32">
        <w:rPr>
          <w:rFonts w:ascii="Arial" w:hAnsi="Arial" w:cs="Arial"/>
          <w:bCs/>
          <w:sz w:val="22"/>
          <w:szCs w:val="22"/>
        </w:rPr>
        <w:t xml:space="preserve"> mit einer großen Vielfalt </w:t>
      </w:r>
      <w:r w:rsidR="00516FF3" w:rsidRPr="00F05A32">
        <w:rPr>
          <w:rFonts w:ascii="Arial" w:hAnsi="Arial" w:cs="Arial"/>
          <w:bCs/>
          <w:sz w:val="22"/>
          <w:szCs w:val="22"/>
        </w:rPr>
        <w:t xml:space="preserve">an </w:t>
      </w:r>
      <w:r w:rsidR="00F97244" w:rsidRPr="00F05A32">
        <w:rPr>
          <w:rFonts w:ascii="Arial" w:hAnsi="Arial" w:cs="Arial"/>
          <w:bCs/>
          <w:sz w:val="22"/>
          <w:szCs w:val="22"/>
        </w:rPr>
        <w:t xml:space="preserve">Locations – </w:t>
      </w:r>
      <w:r w:rsidR="000B67CB" w:rsidRPr="00F05A32">
        <w:rPr>
          <w:rFonts w:ascii="Arial" w:hAnsi="Arial" w:cs="Arial"/>
          <w:bCs/>
          <w:sz w:val="22"/>
          <w:szCs w:val="22"/>
        </w:rPr>
        <w:t xml:space="preserve">für internationale Kongresse </w:t>
      </w:r>
      <w:r w:rsidR="00F97244" w:rsidRPr="00F05A32">
        <w:rPr>
          <w:rFonts w:ascii="Arial" w:hAnsi="Arial" w:cs="Arial"/>
          <w:bCs/>
          <w:sz w:val="22"/>
          <w:szCs w:val="22"/>
        </w:rPr>
        <w:t xml:space="preserve">bis zur </w:t>
      </w:r>
      <w:r w:rsidR="000B67CB" w:rsidRPr="00F05A32">
        <w:rPr>
          <w:rFonts w:ascii="Arial" w:hAnsi="Arial" w:cs="Arial"/>
          <w:bCs/>
          <w:sz w:val="22"/>
          <w:szCs w:val="22"/>
        </w:rPr>
        <w:t>exklusive</w:t>
      </w:r>
      <w:r w:rsidR="00F97244" w:rsidRPr="00F05A32">
        <w:rPr>
          <w:rFonts w:ascii="Arial" w:hAnsi="Arial" w:cs="Arial"/>
          <w:bCs/>
          <w:sz w:val="22"/>
          <w:szCs w:val="22"/>
        </w:rPr>
        <w:t>n Veranstaltung im kleinen Kreis.</w:t>
      </w:r>
      <w:r w:rsidR="00F97244" w:rsidRPr="00F05A32" w:rsidDel="00957F2F">
        <w:rPr>
          <w:rFonts w:ascii="Arial" w:hAnsi="Arial" w:cs="Arial"/>
          <w:bCs/>
          <w:sz w:val="22"/>
          <w:szCs w:val="22"/>
        </w:rPr>
        <w:t xml:space="preserve"> </w:t>
      </w:r>
      <w:r w:rsidR="00D54C7B" w:rsidRPr="00F05A32">
        <w:rPr>
          <w:rFonts w:ascii="Arial" w:hAnsi="Arial" w:cs="Arial"/>
          <w:bCs/>
          <w:sz w:val="22"/>
          <w:szCs w:val="22"/>
        </w:rPr>
        <w:t xml:space="preserve">Großartige </w:t>
      </w:r>
      <w:r w:rsidR="00D54C7B" w:rsidRPr="00957AAC">
        <w:rPr>
          <w:rFonts w:ascii="Arial" w:hAnsi="Arial" w:cs="Arial"/>
          <w:bCs/>
          <w:sz w:val="22"/>
          <w:szCs w:val="22"/>
        </w:rPr>
        <w:t>Naturlandschaften und eine enorme Vielfalt an kulturellen Angeboten bieten zudem viele Möglichkeit</w:t>
      </w:r>
      <w:r w:rsidR="00397DEF" w:rsidRPr="00957AAC">
        <w:rPr>
          <w:rFonts w:ascii="Arial" w:hAnsi="Arial" w:cs="Arial"/>
          <w:bCs/>
          <w:sz w:val="22"/>
          <w:szCs w:val="22"/>
        </w:rPr>
        <w:t>en</w:t>
      </w:r>
      <w:r w:rsidR="00D54C7B" w:rsidRPr="00957AAC">
        <w:rPr>
          <w:rFonts w:ascii="Arial" w:hAnsi="Arial" w:cs="Arial"/>
          <w:bCs/>
          <w:sz w:val="22"/>
          <w:szCs w:val="22"/>
        </w:rPr>
        <w:t xml:space="preserve"> für </w:t>
      </w:r>
      <w:r w:rsidR="00133189" w:rsidRPr="00957AAC">
        <w:rPr>
          <w:rFonts w:ascii="Arial" w:hAnsi="Arial" w:cs="Arial"/>
          <w:bCs/>
          <w:sz w:val="22"/>
          <w:szCs w:val="22"/>
        </w:rPr>
        <w:t xml:space="preserve">ein </w:t>
      </w:r>
      <w:r w:rsidR="00D54C7B" w:rsidRPr="00957AAC">
        <w:rPr>
          <w:rFonts w:ascii="Arial" w:hAnsi="Arial" w:cs="Arial"/>
          <w:bCs/>
          <w:sz w:val="22"/>
          <w:szCs w:val="22"/>
        </w:rPr>
        <w:t>attrakt</w:t>
      </w:r>
      <w:r w:rsidR="00F05A32" w:rsidRPr="00957AAC">
        <w:rPr>
          <w:rFonts w:ascii="Arial" w:hAnsi="Arial" w:cs="Arial"/>
          <w:bCs/>
          <w:sz w:val="22"/>
          <w:szCs w:val="22"/>
        </w:rPr>
        <w:t>ive</w:t>
      </w:r>
      <w:r w:rsidR="0084360F" w:rsidRPr="00957AAC">
        <w:rPr>
          <w:rFonts w:ascii="Arial" w:hAnsi="Arial" w:cs="Arial"/>
          <w:bCs/>
          <w:sz w:val="22"/>
          <w:szCs w:val="22"/>
        </w:rPr>
        <w:t>s</w:t>
      </w:r>
      <w:r w:rsidR="00F05A32" w:rsidRPr="00957AAC">
        <w:rPr>
          <w:rFonts w:ascii="Arial" w:hAnsi="Arial" w:cs="Arial"/>
          <w:bCs/>
          <w:sz w:val="22"/>
          <w:szCs w:val="22"/>
        </w:rPr>
        <w:t xml:space="preserve"> Begleitprogramm</w:t>
      </w:r>
      <w:r w:rsidR="00D54C7B" w:rsidRPr="00957AAC">
        <w:rPr>
          <w:rFonts w:ascii="Arial" w:hAnsi="Arial" w:cs="Arial"/>
          <w:bCs/>
          <w:sz w:val="22"/>
          <w:szCs w:val="22"/>
        </w:rPr>
        <w:t>.</w:t>
      </w:r>
    </w:p>
    <w:p w:rsidR="00F05A32" w:rsidRDefault="00C4410E" w:rsidP="00A07093">
      <w:pPr>
        <w:pStyle w:val="StandardWeb"/>
        <w:shd w:val="clear" w:color="auto" w:fill="FFFFFF"/>
        <w:spacing w:after="240" w:line="340" w:lineRule="atLeast"/>
        <w:jc w:val="both"/>
        <w:rPr>
          <w:rFonts w:ascii="Arial" w:hAnsi="Arial" w:cs="Arial"/>
          <w:sz w:val="22"/>
          <w:szCs w:val="22"/>
        </w:rPr>
      </w:pPr>
      <w:r w:rsidRPr="00957AAC">
        <w:rPr>
          <w:rFonts w:ascii="Arial" w:hAnsi="Arial" w:cs="Arial"/>
          <w:sz w:val="22"/>
          <w:szCs w:val="22"/>
        </w:rPr>
        <w:t>Einen Einblick in</w:t>
      </w:r>
      <w:r w:rsidR="00F97244" w:rsidRPr="00957AAC">
        <w:rPr>
          <w:rFonts w:ascii="Arial" w:hAnsi="Arial" w:cs="Arial"/>
          <w:sz w:val="22"/>
          <w:szCs w:val="22"/>
        </w:rPr>
        <w:t xml:space="preserve"> das </w:t>
      </w:r>
      <w:r w:rsidR="001B0DC2" w:rsidRPr="00957AAC">
        <w:rPr>
          <w:rFonts w:ascii="Arial" w:hAnsi="Arial" w:cs="Arial"/>
          <w:sz w:val="22"/>
          <w:szCs w:val="22"/>
        </w:rPr>
        <w:t xml:space="preserve">facettenreiche </w:t>
      </w:r>
      <w:r w:rsidR="00F97244" w:rsidRPr="00957AAC">
        <w:rPr>
          <w:rFonts w:ascii="Arial" w:hAnsi="Arial" w:cs="Arial"/>
          <w:sz w:val="22"/>
          <w:szCs w:val="22"/>
        </w:rPr>
        <w:t>Angebot für Veranstaltungen jeder Art bietet die Hessen Agentur mit der Online-Recherche</w:t>
      </w:r>
      <w:r w:rsidR="0099113F" w:rsidRPr="00957AAC">
        <w:rPr>
          <w:rFonts w:ascii="Arial" w:hAnsi="Arial" w:cs="Arial"/>
          <w:sz w:val="22"/>
          <w:szCs w:val="22"/>
        </w:rPr>
        <w:t>plattform</w:t>
      </w:r>
      <w:r w:rsidR="00F97244" w:rsidRPr="00F05A32">
        <w:rPr>
          <w:rFonts w:ascii="Arial" w:hAnsi="Arial" w:cs="Arial"/>
          <w:sz w:val="22"/>
          <w:szCs w:val="22"/>
        </w:rPr>
        <w:t xml:space="preserve"> </w:t>
      </w:r>
      <w:hyperlink r:id="rId9" w:history="1">
        <w:r w:rsidR="00F97244" w:rsidRPr="00F05A32">
          <w:rPr>
            <w:rStyle w:val="Hyperlink"/>
            <w:rFonts w:ascii="Arial" w:hAnsi="Arial" w:cs="Arial"/>
            <w:color w:val="auto"/>
            <w:sz w:val="22"/>
            <w:szCs w:val="22"/>
          </w:rPr>
          <w:t>www.tagungsplaner-hessen.de</w:t>
        </w:r>
      </w:hyperlink>
      <w:r w:rsidR="00F97244" w:rsidRPr="00F05A32">
        <w:rPr>
          <w:rFonts w:ascii="Arial" w:hAnsi="Arial" w:cs="Arial"/>
          <w:sz w:val="22"/>
          <w:szCs w:val="22"/>
        </w:rPr>
        <w:t xml:space="preserve">. Hier finden sich erste Ideen für Tagungshotels, Kongress- und Tagungszentren, </w:t>
      </w:r>
      <w:proofErr w:type="spellStart"/>
      <w:r w:rsidR="00F97244" w:rsidRPr="00F05A32">
        <w:rPr>
          <w:rFonts w:ascii="Arial" w:hAnsi="Arial" w:cs="Arial"/>
          <w:sz w:val="22"/>
          <w:szCs w:val="22"/>
        </w:rPr>
        <w:t>Eventlocations</w:t>
      </w:r>
      <w:proofErr w:type="spellEnd"/>
      <w:r w:rsidR="00F97244" w:rsidRPr="00F05A32">
        <w:rPr>
          <w:rFonts w:ascii="Arial" w:hAnsi="Arial" w:cs="Arial"/>
          <w:sz w:val="22"/>
          <w:szCs w:val="22"/>
        </w:rPr>
        <w:t xml:space="preserve"> sowie Rahmen</w:t>
      </w:r>
      <w:r w:rsidR="00E34560">
        <w:rPr>
          <w:rFonts w:ascii="Arial" w:hAnsi="Arial" w:cs="Arial"/>
          <w:sz w:val="22"/>
          <w:szCs w:val="22"/>
        </w:rPr>
        <w:t xml:space="preserve">programme und Dienstleister in </w:t>
      </w:r>
      <w:r w:rsidR="00F97244" w:rsidRPr="00F05A32">
        <w:rPr>
          <w:rFonts w:ascii="Arial" w:hAnsi="Arial" w:cs="Arial"/>
          <w:sz w:val="22"/>
          <w:szCs w:val="22"/>
        </w:rPr>
        <w:t xml:space="preserve">Hessen. </w:t>
      </w:r>
      <w:r w:rsidR="001B0DC2" w:rsidRPr="00F05A32">
        <w:rPr>
          <w:rFonts w:ascii="Arial" w:hAnsi="Arial" w:cs="Arial"/>
          <w:sz w:val="22"/>
          <w:szCs w:val="22"/>
        </w:rPr>
        <w:t xml:space="preserve">Das Tourismus- und Kongressmarketing der </w:t>
      </w:r>
      <w:r w:rsidR="00F97244" w:rsidRPr="00F05A32">
        <w:rPr>
          <w:rFonts w:ascii="Arial" w:hAnsi="Arial" w:cs="Arial"/>
          <w:sz w:val="22"/>
          <w:szCs w:val="22"/>
        </w:rPr>
        <w:t>Hessen Agentur ist auch direkter Ansprechpartner für Tag</w:t>
      </w:r>
      <w:r w:rsidR="00D54C7B" w:rsidRPr="00F05A32">
        <w:rPr>
          <w:rFonts w:ascii="Arial" w:hAnsi="Arial" w:cs="Arial"/>
          <w:sz w:val="22"/>
          <w:szCs w:val="22"/>
        </w:rPr>
        <w:t xml:space="preserve">ungsentscheider </w:t>
      </w:r>
      <w:r w:rsidR="00F97244" w:rsidRPr="00F05A32">
        <w:rPr>
          <w:rFonts w:ascii="Arial" w:hAnsi="Arial" w:cs="Arial"/>
          <w:sz w:val="22"/>
          <w:szCs w:val="22"/>
        </w:rPr>
        <w:t>und stellt Kontakte zu den hessischen Anbietern her.</w:t>
      </w:r>
    </w:p>
    <w:p w:rsidR="009D4C41" w:rsidRPr="00F05A32" w:rsidRDefault="008C287A" w:rsidP="00A07093">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t xml:space="preserve">Entspanntes Tagen in </w:t>
      </w:r>
      <w:r w:rsidR="009D4C41" w:rsidRPr="00F05A32">
        <w:rPr>
          <w:rFonts w:ascii="Arial" w:hAnsi="Arial" w:cs="Arial"/>
          <w:b/>
          <w:sz w:val="22"/>
          <w:szCs w:val="22"/>
        </w:rPr>
        <w:t>Bad Homburg</w:t>
      </w:r>
    </w:p>
    <w:p w:rsidR="00A07093" w:rsidRPr="00F05A32" w:rsidRDefault="004514E7" w:rsidP="00A07093">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t xml:space="preserve">In Bad Homburg – im Herzen des Taunus – verbindet sich urbanes Leben mit dem Charme einer Kurstadt. </w:t>
      </w:r>
      <w:r w:rsidR="008C6635" w:rsidRPr="00F05A32">
        <w:rPr>
          <w:rFonts w:ascii="Arial" w:hAnsi="Arial" w:cs="Arial"/>
          <w:sz w:val="22"/>
          <w:szCs w:val="22"/>
        </w:rPr>
        <w:t xml:space="preserve">Die 52.000-Einwohner Stadt liegt nur 20 Kilometer von Frankfurt und dem Flughafen entfernt und ist dank eigenem Autobahnanschluss bequem zu erreichen. Das </w:t>
      </w:r>
      <w:proofErr w:type="spellStart"/>
      <w:r w:rsidR="008C6635" w:rsidRPr="00F05A32">
        <w:rPr>
          <w:rFonts w:ascii="Arial" w:hAnsi="Arial" w:cs="Arial"/>
          <w:sz w:val="22"/>
          <w:szCs w:val="22"/>
        </w:rPr>
        <w:t>KongressCenter</w:t>
      </w:r>
      <w:proofErr w:type="spellEnd"/>
      <w:r w:rsidR="008C6635" w:rsidRPr="00F05A32">
        <w:rPr>
          <w:rFonts w:ascii="Arial" w:hAnsi="Arial" w:cs="Arial"/>
          <w:sz w:val="22"/>
          <w:szCs w:val="22"/>
        </w:rPr>
        <w:t xml:space="preserve"> im Kurhaus Bad Homburg v. d. Höhe liegt </w:t>
      </w:r>
      <w:r w:rsidRPr="00F05A32">
        <w:rPr>
          <w:rFonts w:ascii="Arial" w:hAnsi="Arial" w:cs="Arial"/>
          <w:sz w:val="22"/>
          <w:szCs w:val="22"/>
        </w:rPr>
        <w:t xml:space="preserve">zentral in der Innenstadt </w:t>
      </w:r>
      <w:r w:rsidR="008C6635" w:rsidRPr="00F05A32">
        <w:rPr>
          <w:rFonts w:ascii="Arial" w:hAnsi="Arial" w:cs="Arial"/>
          <w:sz w:val="22"/>
          <w:szCs w:val="22"/>
        </w:rPr>
        <w:t>am Rande des denkmalgeschütz</w:t>
      </w:r>
      <w:r w:rsidR="008C287A" w:rsidRPr="00F05A32">
        <w:rPr>
          <w:rFonts w:ascii="Arial" w:hAnsi="Arial" w:cs="Arial"/>
          <w:sz w:val="22"/>
          <w:szCs w:val="22"/>
        </w:rPr>
        <w:t>t</w:t>
      </w:r>
      <w:r w:rsidR="008C6635" w:rsidRPr="00F05A32">
        <w:rPr>
          <w:rFonts w:ascii="Arial" w:hAnsi="Arial" w:cs="Arial"/>
          <w:sz w:val="22"/>
          <w:szCs w:val="22"/>
        </w:rPr>
        <w:t>en Kurparks</w:t>
      </w:r>
      <w:r w:rsidRPr="00F05A32">
        <w:rPr>
          <w:rFonts w:ascii="Arial" w:hAnsi="Arial" w:cs="Arial"/>
          <w:sz w:val="22"/>
          <w:szCs w:val="22"/>
        </w:rPr>
        <w:t>, einer der schönsten in Europa.</w:t>
      </w:r>
      <w:r w:rsidR="00E5410A">
        <w:rPr>
          <w:rFonts w:ascii="Arial" w:hAnsi="Arial" w:cs="Arial"/>
          <w:sz w:val="22"/>
          <w:szCs w:val="22"/>
        </w:rPr>
        <w:t xml:space="preserve"> </w:t>
      </w:r>
      <w:r w:rsidRPr="00F05A32">
        <w:rPr>
          <w:rFonts w:ascii="Arial" w:hAnsi="Arial" w:cs="Arial"/>
          <w:bCs/>
          <w:sz w:val="22"/>
          <w:szCs w:val="22"/>
        </w:rPr>
        <w:t xml:space="preserve">Das </w:t>
      </w:r>
      <w:proofErr w:type="spellStart"/>
      <w:r w:rsidRPr="00F05A32">
        <w:rPr>
          <w:rFonts w:ascii="Arial" w:hAnsi="Arial" w:cs="Arial"/>
          <w:bCs/>
          <w:sz w:val="22"/>
          <w:szCs w:val="22"/>
        </w:rPr>
        <w:t>KongressCenter</w:t>
      </w:r>
      <w:proofErr w:type="spellEnd"/>
      <w:r w:rsidRPr="00F05A32">
        <w:rPr>
          <w:rFonts w:ascii="Arial" w:hAnsi="Arial" w:cs="Arial"/>
          <w:bCs/>
          <w:sz w:val="22"/>
          <w:szCs w:val="22"/>
        </w:rPr>
        <w:t xml:space="preserve"> mit Blick ins Grüne des reizvollen Kurparks eröffnet immer wieder</w:t>
      </w:r>
      <w:r w:rsidRPr="00F05A32">
        <w:rPr>
          <w:rFonts w:ascii="Arial" w:hAnsi="Arial" w:cs="Arial"/>
          <w:b/>
          <w:bCs/>
          <w:sz w:val="22"/>
          <w:szCs w:val="22"/>
        </w:rPr>
        <w:t xml:space="preserve"> </w:t>
      </w:r>
      <w:r w:rsidRPr="00F05A32">
        <w:rPr>
          <w:rFonts w:ascii="Arial" w:hAnsi="Arial" w:cs="Arial"/>
          <w:bCs/>
          <w:sz w:val="22"/>
          <w:szCs w:val="22"/>
        </w:rPr>
        <w:t>Pe</w:t>
      </w:r>
      <w:r w:rsidR="00A07093" w:rsidRPr="00F05A32">
        <w:rPr>
          <w:rFonts w:ascii="Arial" w:hAnsi="Arial" w:cs="Arial"/>
          <w:bCs/>
          <w:sz w:val="22"/>
          <w:szCs w:val="22"/>
        </w:rPr>
        <w:t xml:space="preserve">rspektiven. </w:t>
      </w:r>
      <w:r w:rsidRPr="00957AAC">
        <w:rPr>
          <w:rFonts w:ascii="Arial" w:hAnsi="Arial" w:cs="Arial"/>
          <w:bCs/>
          <w:sz w:val="22"/>
          <w:szCs w:val="22"/>
        </w:rPr>
        <w:t>Acht elegante, mit moderner Tagungstechnik ausgestattete Veranstaltungs</w:t>
      </w:r>
      <w:r w:rsidR="00E5410A" w:rsidRPr="00957AAC">
        <w:rPr>
          <w:rFonts w:ascii="Arial" w:hAnsi="Arial" w:cs="Arial"/>
          <w:bCs/>
          <w:sz w:val="22"/>
          <w:szCs w:val="22"/>
        </w:rPr>
        <w:t xml:space="preserve">räume, tageslichtdurchflutet </w:t>
      </w:r>
      <w:r w:rsidRPr="00957AAC">
        <w:rPr>
          <w:rFonts w:ascii="Arial" w:hAnsi="Arial" w:cs="Arial"/>
          <w:bCs/>
          <w:sz w:val="22"/>
          <w:szCs w:val="22"/>
        </w:rPr>
        <w:t>und mit einer Kapazität von bis zu 850 Personen im größten Saal</w:t>
      </w:r>
      <w:r w:rsidR="00E5410A" w:rsidRPr="00957AAC">
        <w:rPr>
          <w:rFonts w:ascii="Arial" w:hAnsi="Arial" w:cs="Arial"/>
          <w:bCs/>
          <w:sz w:val="22"/>
          <w:szCs w:val="22"/>
        </w:rPr>
        <w:t>,</w:t>
      </w:r>
      <w:r w:rsidRPr="00957AAC">
        <w:rPr>
          <w:rFonts w:ascii="Arial" w:hAnsi="Arial" w:cs="Arial"/>
          <w:bCs/>
          <w:sz w:val="22"/>
          <w:szCs w:val="22"/>
        </w:rPr>
        <w:t xml:space="preserve"> eignen sich für jede Art von Veranstaltungen.</w:t>
      </w:r>
      <w:r w:rsidR="00E5410A" w:rsidRPr="00957AAC">
        <w:rPr>
          <w:rFonts w:ascii="Arial" w:hAnsi="Arial" w:cs="Arial"/>
          <w:b/>
          <w:bCs/>
          <w:sz w:val="22"/>
          <w:szCs w:val="22"/>
        </w:rPr>
        <w:t xml:space="preserve"> </w:t>
      </w:r>
      <w:r w:rsidR="00A07093" w:rsidRPr="00957AAC">
        <w:rPr>
          <w:rFonts w:ascii="Arial" w:hAnsi="Arial" w:cs="Arial"/>
          <w:sz w:val="22"/>
          <w:szCs w:val="22"/>
        </w:rPr>
        <w:t>Das angrenzende Kurtheater mit 766 Plätzen ist prädestiniert</w:t>
      </w:r>
      <w:r w:rsidR="00A07093" w:rsidRPr="00F05A32">
        <w:rPr>
          <w:rFonts w:ascii="Arial" w:hAnsi="Arial" w:cs="Arial"/>
          <w:sz w:val="22"/>
          <w:szCs w:val="22"/>
        </w:rPr>
        <w:t xml:space="preserve"> für Produktpräsentationen oder Vorträge. Der imposante Landgraf-Friedrich-Saal mit seinen deckenhohen Rundbogenfenstern, mit Seidenstoff bespannten Wänden, edlem Mahagoni und Lüstern aus </w:t>
      </w:r>
      <w:proofErr w:type="spellStart"/>
      <w:r w:rsidR="00A07093" w:rsidRPr="00F05A32">
        <w:rPr>
          <w:rFonts w:ascii="Arial" w:hAnsi="Arial" w:cs="Arial"/>
          <w:sz w:val="22"/>
          <w:szCs w:val="22"/>
        </w:rPr>
        <w:t>Muranoglas</w:t>
      </w:r>
      <w:proofErr w:type="spellEnd"/>
      <w:r w:rsidR="00A07093" w:rsidRPr="00F05A32">
        <w:rPr>
          <w:rFonts w:ascii="Arial" w:hAnsi="Arial" w:cs="Arial"/>
          <w:sz w:val="22"/>
          <w:szCs w:val="22"/>
        </w:rPr>
        <w:t xml:space="preserve"> gehört </w:t>
      </w:r>
      <w:r w:rsidR="00775B44">
        <w:rPr>
          <w:rFonts w:ascii="Arial" w:hAnsi="Arial" w:cs="Arial"/>
          <w:sz w:val="22"/>
          <w:szCs w:val="22"/>
        </w:rPr>
        <w:t xml:space="preserve">zu </w:t>
      </w:r>
      <w:r w:rsidR="00A07093" w:rsidRPr="00F05A32">
        <w:rPr>
          <w:rFonts w:ascii="Arial" w:hAnsi="Arial" w:cs="Arial"/>
          <w:sz w:val="22"/>
          <w:szCs w:val="22"/>
        </w:rPr>
        <w:t xml:space="preserve">den schönsten und größten Sälen des Rhein-Main Gebiets. </w:t>
      </w:r>
    </w:p>
    <w:p w:rsidR="00F05A32" w:rsidRDefault="00F05A32" w:rsidP="0064515F">
      <w:pPr>
        <w:pStyle w:val="StandardWeb"/>
        <w:shd w:val="clear" w:color="auto" w:fill="FFFFFF"/>
        <w:spacing w:after="240" w:line="340" w:lineRule="atLeast"/>
        <w:jc w:val="both"/>
        <w:rPr>
          <w:rFonts w:ascii="Arial" w:hAnsi="Arial" w:cs="Arial"/>
          <w:sz w:val="22"/>
          <w:szCs w:val="22"/>
        </w:rPr>
      </w:pPr>
    </w:p>
    <w:p w:rsidR="00694F0D" w:rsidRDefault="00694F0D" w:rsidP="0064515F">
      <w:pPr>
        <w:pStyle w:val="StandardWeb"/>
        <w:shd w:val="clear" w:color="auto" w:fill="FFFFFF"/>
        <w:spacing w:after="240" w:line="340" w:lineRule="atLeast"/>
        <w:jc w:val="both"/>
        <w:rPr>
          <w:rFonts w:ascii="Arial" w:hAnsi="Arial" w:cs="Arial"/>
          <w:sz w:val="22"/>
          <w:szCs w:val="22"/>
        </w:rPr>
      </w:pPr>
    </w:p>
    <w:p w:rsidR="008C6635" w:rsidRPr="00F05A32" w:rsidRDefault="00A07093" w:rsidP="0064515F">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lastRenderedPageBreak/>
        <w:t xml:space="preserve">Zukunftsorientiertes Tagen in </w:t>
      </w:r>
      <w:r w:rsidR="008C6635" w:rsidRPr="00F05A32">
        <w:rPr>
          <w:rFonts w:ascii="Arial" w:hAnsi="Arial" w:cs="Arial"/>
          <w:b/>
          <w:sz w:val="22"/>
          <w:szCs w:val="22"/>
        </w:rPr>
        <w:t>Darmstadt</w:t>
      </w:r>
    </w:p>
    <w:p w:rsidR="009D4C41" w:rsidRPr="00F05A32" w:rsidRDefault="009D4C41" w:rsidP="009D4C41">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Hier wird heute schon an morgen gearbeitet. Hochschulen, Fachschulen, wissenschaftliche Einrichtungen, europäische Organisationen und nicht zuletzt international erfolgreiche Technologieunternehmen prägen den Ruf Darmstadts als Wissenschaftsstadt. Die südhessische Stadt ist aber auch als Zentrum des faszinierenden Jugendstils bekannt. In diesem inspirierenden Umfeld liegt verkehrsgünstig, nahe der Fußgängerzone, das </w:t>
      </w:r>
      <w:proofErr w:type="spellStart"/>
      <w:r w:rsidRPr="00F05A32">
        <w:rPr>
          <w:rFonts w:ascii="Arial" w:hAnsi="Arial" w:cs="Arial"/>
          <w:sz w:val="22"/>
          <w:szCs w:val="22"/>
        </w:rPr>
        <w:t>darmstadtium</w:t>
      </w:r>
      <w:proofErr w:type="spellEnd"/>
      <w:r w:rsidRPr="00F05A32">
        <w:rPr>
          <w:rFonts w:ascii="Arial" w:hAnsi="Arial" w:cs="Arial"/>
          <w:sz w:val="22"/>
          <w:szCs w:val="22"/>
        </w:rPr>
        <w:t xml:space="preserve"> – der ideale Treffpunkt für Wissenschaft, Wirtschaft und Kultur.</w:t>
      </w:r>
      <w:r w:rsidR="007709C2" w:rsidRPr="00F05A32">
        <w:rPr>
          <w:rFonts w:ascii="Arial" w:hAnsi="Arial" w:cs="Arial"/>
          <w:sz w:val="22"/>
          <w:szCs w:val="22"/>
        </w:rPr>
        <w:t xml:space="preserve"> </w:t>
      </w:r>
      <w:r w:rsidRPr="00F05A32">
        <w:rPr>
          <w:rFonts w:ascii="Arial" w:hAnsi="Arial" w:cs="Arial"/>
          <w:sz w:val="22"/>
          <w:szCs w:val="22"/>
        </w:rPr>
        <w:t xml:space="preserve">Das </w:t>
      </w:r>
      <w:proofErr w:type="spellStart"/>
      <w:r w:rsidRPr="00F05A32">
        <w:rPr>
          <w:rFonts w:ascii="Arial" w:hAnsi="Arial" w:cs="Arial"/>
          <w:sz w:val="22"/>
          <w:szCs w:val="22"/>
        </w:rPr>
        <w:t>darmstadtium</w:t>
      </w:r>
      <w:proofErr w:type="spellEnd"/>
      <w:r w:rsidRPr="00F05A32">
        <w:rPr>
          <w:rFonts w:ascii="Arial" w:hAnsi="Arial" w:cs="Arial"/>
          <w:sz w:val="22"/>
          <w:szCs w:val="22"/>
        </w:rPr>
        <w:t xml:space="preserve"> ist ein außergewöhnliches Gebäude, das Außergewöhnliches zulässt. Mehr Inspiration als Location. Das avantgardistisch anmutende, flexible Konzept des 2007 eröffneten Kongresszentrums bietet immer neue Perspektiven und Erlebnisse. Die sich überlagernden Treppen, Brücken und R</w:t>
      </w:r>
      <w:r w:rsidR="00694F0D">
        <w:rPr>
          <w:rFonts w:ascii="Arial" w:hAnsi="Arial" w:cs="Arial"/>
          <w:sz w:val="22"/>
          <w:szCs w:val="22"/>
        </w:rPr>
        <w:t>ampen sind ebenso beeindruckend</w:t>
      </w:r>
      <w:r w:rsidRPr="00F05A32">
        <w:rPr>
          <w:rFonts w:ascii="Arial" w:hAnsi="Arial" w:cs="Arial"/>
          <w:sz w:val="22"/>
          <w:szCs w:val="22"/>
        </w:rPr>
        <w:t xml:space="preserve"> wie die modernen 21 Seminarräume, der große Veranstaltungssaal (bis zu 1.677 Plätze) mit variabler, maßgeschneiderter Raumgestaltung für Tagungen und Kongresse, Produktpräsentationen, Meetings oder Konzerte. Die IT-Infrastruktur des Hauses erfüllt höchste Ansprüche an Schnelligkeit, Sicherheit und Administrationskomfort.</w:t>
      </w:r>
    </w:p>
    <w:p w:rsidR="00D54C7B" w:rsidRPr="00F05A32" w:rsidRDefault="00D54C7B" w:rsidP="00D54C7B">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t xml:space="preserve">Internationales Tagen in </w:t>
      </w:r>
      <w:r w:rsidRPr="00F05A32">
        <w:rPr>
          <w:rFonts w:ascii="Arial" w:hAnsi="Arial" w:cs="Arial"/>
          <w:b/>
          <w:sz w:val="22"/>
          <w:szCs w:val="22"/>
        </w:rPr>
        <w:t>Frankfurt</w:t>
      </w:r>
    </w:p>
    <w:p w:rsidR="00D54C7B" w:rsidRPr="00F05A32" w:rsidRDefault="00D54C7B" w:rsidP="00D54C7B">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Die über 1.200 Jahre alte Handelsstadt ist nicht nur Europas größter Messestandort, sondern zählt gleichzeitig zu den wichtigsten Finanzplätzen. Auch als Wirtschaftsstandort hat Frankfurt weltweit große Bedeutung </w:t>
      </w:r>
      <w:r w:rsidRPr="00957AAC">
        <w:rPr>
          <w:rFonts w:ascii="Arial" w:hAnsi="Arial" w:cs="Arial"/>
          <w:sz w:val="22"/>
          <w:szCs w:val="22"/>
        </w:rPr>
        <w:t xml:space="preserve">erlangt: </w:t>
      </w:r>
      <w:r w:rsidR="000B147F" w:rsidRPr="00957AAC">
        <w:rPr>
          <w:rFonts w:ascii="Arial" w:hAnsi="Arial" w:cs="Arial"/>
          <w:sz w:val="22"/>
          <w:szCs w:val="22"/>
        </w:rPr>
        <w:t>R</w:t>
      </w:r>
      <w:r w:rsidRPr="00957AAC">
        <w:rPr>
          <w:rFonts w:ascii="Arial" w:hAnsi="Arial" w:cs="Arial"/>
          <w:sz w:val="22"/>
          <w:szCs w:val="22"/>
        </w:rPr>
        <w:t>und</w:t>
      </w:r>
      <w:r w:rsidRPr="00F05A32">
        <w:rPr>
          <w:rFonts w:ascii="Arial" w:hAnsi="Arial" w:cs="Arial"/>
          <w:sz w:val="22"/>
          <w:szCs w:val="22"/>
        </w:rPr>
        <w:t xml:space="preserve"> 35.000 Unternehmen sind hier ansässig, zwanzig der hundert größten deutschen Unternehmen haben ihre Firmenzentrale in der Stadt am Main. Frankfurt bietet darüber hinaus ideale Voraussetzungen für internationale Großveranstaltungen. Dazu gehören neben der guten Erreichbarkeit eine Vielzahl von Hotels aller Kategorien, die Messe Frankfurt mit ihren Veranstaltungsräumen sowie 140 weitere Kongress- und Tagungseinrichtungen für bis zu 95.000 Teilnehmer insgesamt. Nach einer erfolgreichen Tagung locken die Apfelwein-Lokale im Stadtteil Sachsenhausen. Wem der Sinn nach Kultur steht, der hat die Auswahl zwischen fast 40 Museen und über 60 Theatern. Das Frankfurt </w:t>
      </w:r>
      <w:proofErr w:type="spellStart"/>
      <w:r w:rsidRPr="00F05A32">
        <w:rPr>
          <w:rFonts w:ascii="Arial" w:hAnsi="Arial" w:cs="Arial"/>
          <w:sz w:val="22"/>
          <w:szCs w:val="22"/>
        </w:rPr>
        <w:t>Convention</w:t>
      </w:r>
      <w:proofErr w:type="spellEnd"/>
      <w:r w:rsidRPr="00F05A32">
        <w:rPr>
          <w:rFonts w:ascii="Arial" w:hAnsi="Arial" w:cs="Arial"/>
          <w:sz w:val="22"/>
          <w:szCs w:val="22"/>
        </w:rPr>
        <w:t xml:space="preserve"> </w:t>
      </w:r>
      <w:proofErr w:type="spellStart"/>
      <w:r w:rsidRPr="00F05A32">
        <w:rPr>
          <w:rFonts w:ascii="Arial" w:hAnsi="Arial" w:cs="Arial"/>
          <w:sz w:val="22"/>
          <w:szCs w:val="22"/>
        </w:rPr>
        <w:t>Bureau</w:t>
      </w:r>
      <w:proofErr w:type="spellEnd"/>
      <w:r w:rsidRPr="00F05A32">
        <w:rPr>
          <w:rFonts w:ascii="Arial" w:hAnsi="Arial" w:cs="Arial"/>
          <w:sz w:val="22"/>
          <w:szCs w:val="22"/>
        </w:rPr>
        <w:t xml:space="preserve"> der städtischen </w:t>
      </w:r>
      <w:proofErr w:type="spellStart"/>
      <w:r w:rsidRPr="00F05A32">
        <w:rPr>
          <w:rFonts w:ascii="Arial" w:hAnsi="Arial" w:cs="Arial"/>
          <w:sz w:val="22"/>
          <w:szCs w:val="22"/>
        </w:rPr>
        <w:t>Tourismus+Congress</w:t>
      </w:r>
      <w:proofErr w:type="spellEnd"/>
      <w:r w:rsidRPr="00F05A32">
        <w:rPr>
          <w:rFonts w:ascii="Arial" w:hAnsi="Arial" w:cs="Arial"/>
          <w:sz w:val="22"/>
          <w:szCs w:val="22"/>
        </w:rPr>
        <w:t xml:space="preserve"> GmbH Frankfurt am Main ist p</w:t>
      </w:r>
      <w:r w:rsidR="00694F0D">
        <w:rPr>
          <w:rFonts w:ascii="Arial" w:hAnsi="Arial" w:cs="Arial"/>
          <w:sz w:val="22"/>
          <w:szCs w:val="22"/>
        </w:rPr>
        <w:t>rofessioneller Ansprechpartner –</w:t>
      </w:r>
      <w:r w:rsidRPr="00F05A32">
        <w:rPr>
          <w:rFonts w:ascii="Arial" w:hAnsi="Arial" w:cs="Arial"/>
          <w:sz w:val="22"/>
          <w:szCs w:val="22"/>
        </w:rPr>
        <w:t xml:space="preserve"> von der Auswahl von Veranstaltungsorten, Organisation von Site </w:t>
      </w:r>
      <w:proofErr w:type="spellStart"/>
      <w:r w:rsidRPr="00F05A32">
        <w:rPr>
          <w:rFonts w:ascii="Arial" w:hAnsi="Arial" w:cs="Arial"/>
          <w:sz w:val="22"/>
          <w:szCs w:val="22"/>
        </w:rPr>
        <w:t>Inspections</w:t>
      </w:r>
      <w:proofErr w:type="spellEnd"/>
      <w:r w:rsidRPr="00F05A32">
        <w:rPr>
          <w:rFonts w:ascii="Arial" w:hAnsi="Arial" w:cs="Arial"/>
          <w:sz w:val="22"/>
          <w:szCs w:val="22"/>
        </w:rPr>
        <w:t>, bis zur Beratung und Planung von Rahmenprogrammen. So entstehen maßgeschneiderte Lösungen für jede Art von Veranstaltungen in und um Frankfurt am Main.</w:t>
      </w:r>
    </w:p>
    <w:p w:rsidR="009D4C41" w:rsidRPr="00F05A32" w:rsidRDefault="009D4C41" w:rsidP="009D4C41">
      <w:pPr>
        <w:pStyle w:val="StandardWeb"/>
        <w:shd w:val="clear" w:color="auto" w:fill="FFFFFF"/>
        <w:spacing w:after="240" w:line="340" w:lineRule="atLeast"/>
        <w:jc w:val="both"/>
        <w:rPr>
          <w:rFonts w:ascii="Arial" w:hAnsi="Arial" w:cs="Arial"/>
          <w:sz w:val="22"/>
          <w:szCs w:val="22"/>
        </w:rPr>
      </w:pPr>
    </w:p>
    <w:p w:rsidR="003A1E3B" w:rsidRPr="00F05A32" w:rsidRDefault="009D4C41" w:rsidP="0064515F">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lastRenderedPageBreak/>
        <w:t>Barockes Tagen in</w:t>
      </w:r>
      <w:r w:rsidRPr="00F05A32">
        <w:rPr>
          <w:rFonts w:ascii="Arial" w:hAnsi="Arial" w:cs="Arial"/>
          <w:b/>
          <w:sz w:val="22"/>
          <w:szCs w:val="22"/>
        </w:rPr>
        <w:t xml:space="preserve"> </w:t>
      </w:r>
      <w:r w:rsidR="003A1E3B" w:rsidRPr="00F05A32">
        <w:rPr>
          <w:rFonts w:ascii="Arial" w:hAnsi="Arial" w:cs="Arial"/>
          <w:b/>
          <w:sz w:val="22"/>
          <w:szCs w:val="22"/>
        </w:rPr>
        <w:t>Fulda</w:t>
      </w:r>
    </w:p>
    <w:p w:rsidR="007318B0" w:rsidRPr="00F05A32" w:rsidRDefault="007318B0" w:rsidP="007318B0">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Fulda – zentral gelegen in der Mittelgebirgslandschaft von Rhön und Vogelsberg – ist bestens erreichbar mit täglich 135 ICE-Stopps und guter Anbindung an die Autobahn. Barocke Schlösser, Palais und Kirchen prägen das lebendige Stadtbild. In Fulda gehören Geschichte und Kultur nicht ins Museum, sondern zum Alltag. Opulent sind nicht </w:t>
      </w:r>
      <w:r w:rsidRPr="004A01B6">
        <w:rPr>
          <w:rFonts w:ascii="Arial" w:hAnsi="Arial" w:cs="Arial"/>
          <w:sz w:val="22"/>
          <w:szCs w:val="22"/>
        </w:rPr>
        <w:t>nur die prachtvollen Bauten, sondern auch die Möglichkeiten, die F</w:t>
      </w:r>
      <w:r w:rsidR="001272B7">
        <w:rPr>
          <w:rFonts w:ascii="Arial" w:hAnsi="Arial" w:cs="Arial"/>
          <w:sz w:val="22"/>
          <w:szCs w:val="22"/>
        </w:rPr>
        <w:t>ulda für Veranstaltungen bietet – v</w:t>
      </w:r>
      <w:r w:rsidRPr="004A01B6">
        <w:rPr>
          <w:rFonts w:ascii="Arial" w:hAnsi="Arial" w:cs="Arial"/>
          <w:sz w:val="22"/>
          <w:szCs w:val="22"/>
        </w:rPr>
        <w:t xml:space="preserve">om klassischen Kongresshotel bis zum modernen Kongresszentrum. So bietet </w:t>
      </w:r>
      <w:r w:rsidR="000709F3" w:rsidRPr="004A01B6">
        <w:rPr>
          <w:rFonts w:ascii="Arial" w:hAnsi="Arial" w:cs="Arial"/>
          <w:sz w:val="22"/>
          <w:szCs w:val="22"/>
        </w:rPr>
        <w:t>zum Beispiel</w:t>
      </w:r>
      <w:r w:rsidRPr="004A01B6">
        <w:rPr>
          <w:rFonts w:ascii="Arial" w:hAnsi="Arial" w:cs="Arial"/>
          <w:sz w:val="22"/>
          <w:szCs w:val="22"/>
        </w:rPr>
        <w:t xml:space="preserve"> das Kongresszentrum Esperanto bis zu 5.000 Kongressgästen angenehme Räumlichkeiten und einen exzellenten Service. Die barocken Tagungsräume in der Orangerie und dem angeschlossenen Hotel Maritim versprechen ein ga</w:t>
      </w:r>
      <w:r w:rsidR="00D95626" w:rsidRPr="004A01B6">
        <w:rPr>
          <w:rFonts w:ascii="Arial" w:hAnsi="Arial" w:cs="Arial"/>
          <w:sz w:val="22"/>
          <w:szCs w:val="22"/>
        </w:rPr>
        <w:t xml:space="preserve">nz besonderes Tagungserlebnis. </w:t>
      </w:r>
      <w:r w:rsidRPr="004A01B6">
        <w:rPr>
          <w:rFonts w:ascii="Arial" w:hAnsi="Arial" w:cs="Arial"/>
          <w:sz w:val="22"/>
          <w:szCs w:val="22"/>
        </w:rPr>
        <w:t>Die hervorragenden Tagungshotels bieten mode</w:t>
      </w:r>
      <w:r w:rsidR="00D95626" w:rsidRPr="004A01B6">
        <w:rPr>
          <w:rFonts w:ascii="Arial" w:hAnsi="Arial" w:cs="Arial"/>
          <w:sz w:val="22"/>
          <w:szCs w:val="22"/>
        </w:rPr>
        <w:t xml:space="preserve">rn ausgestattete Tagungsräume. </w:t>
      </w:r>
      <w:r w:rsidRPr="004A01B6">
        <w:rPr>
          <w:rFonts w:ascii="Arial" w:hAnsi="Arial" w:cs="Arial"/>
          <w:sz w:val="22"/>
          <w:szCs w:val="22"/>
        </w:rPr>
        <w:t>Das Team vom Tourismus- und Kongressmanagement Fulda unterstützt von „A“ wie Angebotserstellung bis „Z“ wie Zimmervermittlung sowie bei der Durchführung und Begleitung von maß</w:t>
      </w:r>
      <w:r w:rsidR="00690D66" w:rsidRPr="004A01B6">
        <w:rPr>
          <w:rFonts w:ascii="Arial" w:hAnsi="Arial" w:cs="Arial"/>
          <w:sz w:val="22"/>
          <w:szCs w:val="22"/>
        </w:rPr>
        <w:t>geschneiderten Rahmenprogrammen wie</w:t>
      </w:r>
      <w:r w:rsidRPr="004A01B6">
        <w:rPr>
          <w:rFonts w:ascii="Arial" w:hAnsi="Arial" w:cs="Arial"/>
          <w:sz w:val="22"/>
          <w:szCs w:val="22"/>
        </w:rPr>
        <w:t xml:space="preserve"> Schauspiel</w:t>
      </w:r>
      <w:r w:rsidRPr="00F05A32">
        <w:rPr>
          <w:rFonts w:ascii="Arial" w:hAnsi="Arial" w:cs="Arial"/>
          <w:sz w:val="22"/>
          <w:szCs w:val="22"/>
        </w:rPr>
        <w:t xml:space="preserve"> Events, interaktive Stadtrallys, kommunikationsfördernde Abendveranstaltungen </w:t>
      </w:r>
      <w:r w:rsidR="001272B7">
        <w:rPr>
          <w:rFonts w:ascii="Arial" w:hAnsi="Arial" w:cs="Arial"/>
          <w:sz w:val="22"/>
          <w:szCs w:val="22"/>
        </w:rPr>
        <w:t xml:space="preserve">und </w:t>
      </w:r>
      <w:r w:rsidRPr="00F05A32">
        <w:rPr>
          <w:rFonts w:ascii="Arial" w:hAnsi="Arial" w:cs="Arial"/>
          <w:sz w:val="22"/>
          <w:szCs w:val="22"/>
        </w:rPr>
        <w:t>sportliche und kulturelle Highlights.</w:t>
      </w:r>
    </w:p>
    <w:p w:rsidR="00AF2226" w:rsidRPr="00F05A32" w:rsidRDefault="008F6C0C" w:rsidP="0064515F">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t xml:space="preserve">Märchenhaftes Tagen in </w:t>
      </w:r>
      <w:r w:rsidR="00AF2226" w:rsidRPr="00F05A32">
        <w:rPr>
          <w:rFonts w:ascii="Arial" w:hAnsi="Arial" w:cs="Arial"/>
          <w:b/>
          <w:sz w:val="22"/>
          <w:szCs w:val="22"/>
        </w:rPr>
        <w:t>Hanau</w:t>
      </w:r>
    </w:p>
    <w:p w:rsidR="007709C2" w:rsidRPr="00F05A32" w:rsidRDefault="007709C2" w:rsidP="007709C2">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Die Geburtsstadt der weltweit bekannten Brüder Grimm präsentiert sich als wirtschaftliches und kulturelles Zentrum der östlichen Rhein-Main-Regi</w:t>
      </w:r>
      <w:r w:rsidR="00586589">
        <w:rPr>
          <w:rFonts w:ascii="Arial" w:hAnsi="Arial" w:cs="Arial"/>
          <w:sz w:val="22"/>
          <w:szCs w:val="22"/>
        </w:rPr>
        <w:t xml:space="preserve">on. Hanau liegt sehr zentral </w:t>
      </w:r>
      <w:r w:rsidRPr="00F05A32">
        <w:rPr>
          <w:rFonts w:ascii="Arial" w:hAnsi="Arial" w:cs="Arial"/>
          <w:sz w:val="22"/>
          <w:szCs w:val="22"/>
        </w:rPr>
        <w:t xml:space="preserve">nur 15 Kilometer von </w:t>
      </w:r>
      <w:r w:rsidRPr="004A01B6">
        <w:rPr>
          <w:rFonts w:ascii="Arial" w:hAnsi="Arial" w:cs="Arial"/>
          <w:sz w:val="22"/>
          <w:szCs w:val="22"/>
        </w:rPr>
        <w:t>Frankfurt entfernt und verfügt über einen ICE-Bahnhof sowie direk</w:t>
      </w:r>
      <w:r w:rsidR="00834260" w:rsidRPr="004A01B6">
        <w:rPr>
          <w:rFonts w:ascii="Arial" w:hAnsi="Arial" w:cs="Arial"/>
          <w:sz w:val="22"/>
          <w:szCs w:val="22"/>
        </w:rPr>
        <w:t xml:space="preserve">ten Autobahnanschluss. </w:t>
      </w:r>
      <w:r w:rsidR="00F969E3" w:rsidRPr="004A01B6">
        <w:rPr>
          <w:rFonts w:ascii="Arial" w:hAnsi="Arial" w:cs="Arial"/>
          <w:sz w:val="22"/>
          <w:szCs w:val="22"/>
        </w:rPr>
        <w:t>Auch d</w:t>
      </w:r>
      <w:r w:rsidR="00834260" w:rsidRPr="004A01B6">
        <w:rPr>
          <w:rFonts w:ascii="Arial" w:hAnsi="Arial" w:cs="Arial"/>
          <w:sz w:val="22"/>
          <w:szCs w:val="22"/>
        </w:rPr>
        <w:t>er nahe</w:t>
      </w:r>
      <w:r w:rsidRPr="004A01B6">
        <w:rPr>
          <w:rFonts w:ascii="Arial" w:hAnsi="Arial" w:cs="Arial"/>
          <w:sz w:val="22"/>
          <w:szCs w:val="22"/>
        </w:rPr>
        <w:t xml:space="preserve">gelegene internationale Frankfurt Airport sorgt für </w:t>
      </w:r>
      <w:r w:rsidR="00F969E3" w:rsidRPr="004A01B6">
        <w:rPr>
          <w:rFonts w:ascii="Arial" w:hAnsi="Arial" w:cs="Arial"/>
          <w:sz w:val="22"/>
          <w:szCs w:val="22"/>
        </w:rPr>
        <w:t xml:space="preserve">beste </w:t>
      </w:r>
      <w:r w:rsidRPr="004A01B6">
        <w:rPr>
          <w:rFonts w:ascii="Arial" w:hAnsi="Arial" w:cs="Arial"/>
          <w:sz w:val="22"/>
          <w:szCs w:val="22"/>
        </w:rPr>
        <w:t xml:space="preserve">Erreichbarkeit. Der </w:t>
      </w:r>
      <w:proofErr w:type="spellStart"/>
      <w:r w:rsidRPr="004A01B6">
        <w:rPr>
          <w:rFonts w:ascii="Arial" w:hAnsi="Arial" w:cs="Arial"/>
          <w:sz w:val="22"/>
          <w:szCs w:val="22"/>
        </w:rPr>
        <w:t>Congress</w:t>
      </w:r>
      <w:proofErr w:type="spellEnd"/>
      <w:r w:rsidRPr="004A01B6">
        <w:rPr>
          <w:rFonts w:ascii="Arial" w:hAnsi="Arial" w:cs="Arial"/>
          <w:sz w:val="22"/>
          <w:szCs w:val="22"/>
        </w:rPr>
        <w:t xml:space="preserve"> Park Hanau (CPH) liegt direkt am Schlossgarten und am Rande der historischen Altstadt und ist </w:t>
      </w:r>
      <w:r w:rsidR="00744023" w:rsidRPr="004A01B6">
        <w:rPr>
          <w:rFonts w:ascii="Arial" w:hAnsi="Arial" w:cs="Arial"/>
          <w:sz w:val="22"/>
          <w:szCs w:val="22"/>
        </w:rPr>
        <w:t>hervorragend</w:t>
      </w:r>
      <w:r w:rsidRPr="004A01B6">
        <w:rPr>
          <w:rFonts w:ascii="Arial" w:hAnsi="Arial" w:cs="Arial"/>
          <w:sz w:val="22"/>
          <w:szCs w:val="22"/>
        </w:rPr>
        <w:t xml:space="preserve"> geeignet für Tagungen, Messen, Events, </w:t>
      </w:r>
      <w:r w:rsidR="003E3A08" w:rsidRPr="004A01B6">
        <w:rPr>
          <w:rFonts w:ascii="Arial" w:hAnsi="Arial" w:cs="Arial"/>
          <w:sz w:val="22"/>
          <w:szCs w:val="22"/>
        </w:rPr>
        <w:t>Kulturveranstaltungen und Bankette</w:t>
      </w:r>
      <w:r w:rsidRPr="004A01B6">
        <w:rPr>
          <w:rFonts w:ascii="Arial" w:hAnsi="Arial" w:cs="Arial"/>
          <w:sz w:val="22"/>
          <w:szCs w:val="22"/>
        </w:rPr>
        <w:t xml:space="preserve">. Das stilvolle Kultur- und Kongresszentrum verbindet historisches Ambiente, moderne Architektur und innovative Technik zu einem idealen Rahmen für inspirierendes Arbeiten und Kommunizieren. Das Raumangebot ist flexibel nutzbar und bietet Platz für Veranstaltungen mit bis zu 1.001 Sitzplätzen. Der Kongress-Saal ist in drei Sektionen teilbar und wird ergänzt von mittleren und kleinen Sälen sowie mehr als 2.000 </w:t>
      </w:r>
      <w:r w:rsidR="00270EB6" w:rsidRPr="004A01B6">
        <w:rPr>
          <w:rFonts w:ascii="Arial" w:hAnsi="Arial" w:cs="Arial"/>
          <w:sz w:val="22"/>
          <w:szCs w:val="22"/>
        </w:rPr>
        <w:t>Quadratmetern</w:t>
      </w:r>
      <w:r w:rsidRPr="004A01B6">
        <w:rPr>
          <w:rFonts w:ascii="Arial" w:hAnsi="Arial" w:cs="Arial"/>
          <w:sz w:val="22"/>
          <w:szCs w:val="22"/>
        </w:rPr>
        <w:t xml:space="preserve"> </w:t>
      </w:r>
      <w:proofErr w:type="spellStart"/>
      <w:r w:rsidRPr="004A01B6">
        <w:rPr>
          <w:rFonts w:ascii="Arial" w:hAnsi="Arial" w:cs="Arial"/>
          <w:sz w:val="22"/>
          <w:szCs w:val="22"/>
        </w:rPr>
        <w:t>Foyerfläche</w:t>
      </w:r>
      <w:proofErr w:type="spellEnd"/>
      <w:r w:rsidRPr="00F05A32">
        <w:rPr>
          <w:rFonts w:ascii="Arial" w:hAnsi="Arial" w:cs="Arial"/>
          <w:sz w:val="22"/>
          <w:szCs w:val="22"/>
        </w:rPr>
        <w:t xml:space="preserve">. Über eine ausgezeichnete Akustik verfügt der Konzertsaal mit 800 Sitzplätzen. </w:t>
      </w:r>
    </w:p>
    <w:p w:rsidR="001272B7" w:rsidRDefault="001272B7" w:rsidP="0064515F">
      <w:pPr>
        <w:pStyle w:val="StandardWeb"/>
        <w:shd w:val="clear" w:color="auto" w:fill="FFFFFF"/>
        <w:spacing w:after="240" w:line="340" w:lineRule="atLeast"/>
        <w:jc w:val="both"/>
        <w:rPr>
          <w:rFonts w:ascii="Arial" w:hAnsi="Arial" w:cs="Arial"/>
          <w:sz w:val="22"/>
          <w:szCs w:val="22"/>
        </w:rPr>
      </w:pPr>
    </w:p>
    <w:p w:rsidR="001272B7" w:rsidRDefault="001272B7" w:rsidP="0064515F">
      <w:pPr>
        <w:pStyle w:val="StandardWeb"/>
        <w:shd w:val="clear" w:color="auto" w:fill="FFFFFF"/>
        <w:spacing w:after="240" w:line="340" w:lineRule="atLeast"/>
        <w:jc w:val="both"/>
        <w:rPr>
          <w:rFonts w:ascii="Arial" w:hAnsi="Arial" w:cs="Arial"/>
          <w:sz w:val="22"/>
          <w:szCs w:val="22"/>
        </w:rPr>
      </w:pPr>
    </w:p>
    <w:p w:rsidR="001272B7" w:rsidRDefault="001272B7" w:rsidP="0064515F">
      <w:pPr>
        <w:pStyle w:val="StandardWeb"/>
        <w:shd w:val="clear" w:color="auto" w:fill="FFFFFF"/>
        <w:spacing w:after="240" w:line="340" w:lineRule="atLeast"/>
        <w:jc w:val="both"/>
        <w:rPr>
          <w:rFonts w:ascii="Arial" w:hAnsi="Arial" w:cs="Arial"/>
          <w:sz w:val="22"/>
          <w:szCs w:val="22"/>
        </w:rPr>
      </w:pPr>
    </w:p>
    <w:p w:rsidR="003B11FC" w:rsidRPr="00F05A32" w:rsidRDefault="007C1A4D" w:rsidP="0064515F">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lastRenderedPageBreak/>
        <w:t>Kunstvolles Tagen in</w:t>
      </w:r>
      <w:r w:rsidRPr="00F05A32">
        <w:rPr>
          <w:rFonts w:ascii="Arial" w:hAnsi="Arial" w:cs="Arial"/>
          <w:b/>
          <w:sz w:val="22"/>
          <w:szCs w:val="22"/>
        </w:rPr>
        <w:t xml:space="preserve"> </w:t>
      </w:r>
      <w:r w:rsidR="003B11FC" w:rsidRPr="00F05A32">
        <w:rPr>
          <w:rFonts w:ascii="Arial" w:hAnsi="Arial" w:cs="Arial"/>
          <w:b/>
          <w:sz w:val="22"/>
          <w:szCs w:val="22"/>
        </w:rPr>
        <w:t>Kassel</w:t>
      </w:r>
    </w:p>
    <w:p w:rsidR="007709C2" w:rsidRPr="00F05A32" w:rsidRDefault="003B11FC" w:rsidP="007709C2">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Seit 1955 </w:t>
      </w:r>
      <w:r w:rsidR="00342CFB">
        <w:rPr>
          <w:rFonts w:ascii="Arial" w:hAnsi="Arial" w:cs="Arial"/>
          <w:sz w:val="22"/>
          <w:szCs w:val="22"/>
        </w:rPr>
        <w:t>findet</w:t>
      </w:r>
      <w:r w:rsidRPr="00F05A32">
        <w:rPr>
          <w:rFonts w:ascii="Arial" w:hAnsi="Arial" w:cs="Arial"/>
          <w:sz w:val="22"/>
          <w:szCs w:val="22"/>
        </w:rPr>
        <w:t xml:space="preserve"> in der nordhessischen Metropole </w:t>
      </w:r>
      <w:r w:rsidR="00D54C7B" w:rsidRPr="00F05A32">
        <w:rPr>
          <w:rFonts w:ascii="Arial" w:hAnsi="Arial" w:cs="Arial"/>
          <w:sz w:val="22"/>
          <w:szCs w:val="22"/>
        </w:rPr>
        <w:t xml:space="preserve">alle fünf Jahre mit der </w:t>
      </w:r>
      <w:proofErr w:type="spellStart"/>
      <w:r w:rsidRPr="00F05A32">
        <w:rPr>
          <w:rFonts w:ascii="Arial" w:hAnsi="Arial" w:cs="Arial"/>
          <w:sz w:val="22"/>
          <w:szCs w:val="22"/>
        </w:rPr>
        <w:t>d</w:t>
      </w:r>
      <w:r w:rsidR="003E1C1A" w:rsidRPr="00F05A32">
        <w:rPr>
          <w:rFonts w:ascii="Arial" w:hAnsi="Arial" w:cs="Arial"/>
          <w:sz w:val="22"/>
          <w:szCs w:val="22"/>
        </w:rPr>
        <w:t>OCUMENTA</w:t>
      </w:r>
      <w:proofErr w:type="spellEnd"/>
      <w:r w:rsidRPr="00F05A32">
        <w:rPr>
          <w:rFonts w:ascii="Arial" w:hAnsi="Arial" w:cs="Arial"/>
          <w:sz w:val="22"/>
          <w:szCs w:val="22"/>
        </w:rPr>
        <w:t xml:space="preserve"> die bedeutendste Ausstellung zeitgenössischer Kunst weltweit</w:t>
      </w:r>
      <w:r w:rsidR="00D54C7B" w:rsidRPr="00F05A32">
        <w:rPr>
          <w:rFonts w:ascii="Arial" w:hAnsi="Arial" w:cs="Arial"/>
          <w:sz w:val="22"/>
          <w:szCs w:val="22"/>
        </w:rPr>
        <w:t xml:space="preserve"> statt</w:t>
      </w:r>
      <w:r w:rsidRPr="00F05A32">
        <w:rPr>
          <w:rFonts w:ascii="Arial" w:hAnsi="Arial" w:cs="Arial"/>
          <w:sz w:val="22"/>
          <w:szCs w:val="22"/>
        </w:rPr>
        <w:t>.</w:t>
      </w:r>
      <w:r w:rsidR="00DB211F" w:rsidRPr="00F05A32">
        <w:rPr>
          <w:rFonts w:ascii="Arial" w:hAnsi="Arial" w:cs="Arial"/>
          <w:sz w:val="22"/>
          <w:szCs w:val="22"/>
        </w:rPr>
        <w:t xml:space="preserve"> </w:t>
      </w:r>
      <w:r w:rsidRPr="00F05A32">
        <w:rPr>
          <w:rFonts w:ascii="Arial" w:hAnsi="Arial" w:cs="Arial"/>
          <w:sz w:val="22"/>
          <w:szCs w:val="22"/>
        </w:rPr>
        <w:t>Doch in der „documenta-Stadt“ gibt es mehr zu bewundern als Kunst</w:t>
      </w:r>
      <w:r w:rsidR="00DB211F" w:rsidRPr="00F05A32">
        <w:rPr>
          <w:rFonts w:ascii="Arial" w:hAnsi="Arial" w:cs="Arial"/>
          <w:sz w:val="22"/>
          <w:szCs w:val="22"/>
        </w:rPr>
        <w:t>werke:</w:t>
      </w:r>
      <w:r w:rsidRPr="00F05A32">
        <w:rPr>
          <w:rFonts w:ascii="Arial" w:hAnsi="Arial" w:cs="Arial"/>
          <w:sz w:val="22"/>
          <w:szCs w:val="22"/>
        </w:rPr>
        <w:t xml:space="preserve"> Zum Beispiel den einmaligen </w:t>
      </w:r>
      <w:proofErr w:type="spellStart"/>
      <w:r w:rsidRPr="00F05A32">
        <w:rPr>
          <w:rFonts w:ascii="Arial" w:hAnsi="Arial" w:cs="Arial"/>
          <w:sz w:val="22"/>
          <w:szCs w:val="22"/>
        </w:rPr>
        <w:t>Bergpark</w:t>
      </w:r>
      <w:proofErr w:type="spellEnd"/>
      <w:r w:rsidRPr="00F05A32">
        <w:rPr>
          <w:rFonts w:ascii="Arial" w:hAnsi="Arial" w:cs="Arial"/>
          <w:sz w:val="22"/>
          <w:szCs w:val="22"/>
        </w:rPr>
        <w:t xml:space="preserve"> Wilhelmshöhe mit Herkules, Wasserkünsten, Schloss Wilhelmshöhe, Löwenburg, Gewächs</w:t>
      </w:r>
      <w:r w:rsidR="007C1A4D" w:rsidRPr="00F05A32">
        <w:rPr>
          <w:rFonts w:ascii="Arial" w:hAnsi="Arial" w:cs="Arial"/>
          <w:sz w:val="22"/>
          <w:szCs w:val="22"/>
        </w:rPr>
        <w:t>- und Ballhaus.</w:t>
      </w:r>
      <w:r w:rsidR="00C77F92" w:rsidRPr="00F05A32">
        <w:rPr>
          <w:rFonts w:ascii="Arial" w:hAnsi="Arial" w:cs="Arial"/>
          <w:sz w:val="22"/>
          <w:szCs w:val="22"/>
        </w:rPr>
        <w:t xml:space="preserve"> </w:t>
      </w:r>
      <w:r w:rsidR="007C1A4D" w:rsidRPr="00F05A32">
        <w:rPr>
          <w:rFonts w:ascii="Arial" w:hAnsi="Arial" w:cs="Arial"/>
          <w:sz w:val="22"/>
          <w:szCs w:val="22"/>
        </w:rPr>
        <w:t xml:space="preserve">Dank der zentralen Lage und bester </w:t>
      </w:r>
      <w:r w:rsidR="007C1A4D" w:rsidRPr="004A01B6">
        <w:rPr>
          <w:rFonts w:ascii="Arial" w:hAnsi="Arial" w:cs="Arial"/>
          <w:sz w:val="22"/>
          <w:szCs w:val="22"/>
        </w:rPr>
        <w:t xml:space="preserve">Erreichbarkeit durch </w:t>
      </w:r>
      <w:r w:rsidR="00C77F92" w:rsidRPr="004A01B6">
        <w:rPr>
          <w:rFonts w:ascii="Arial" w:hAnsi="Arial" w:cs="Arial"/>
          <w:sz w:val="22"/>
          <w:szCs w:val="22"/>
        </w:rPr>
        <w:t xml:space="preserve">täglich </w:t>
      </w:r>
      <w:r w:rsidR="00F360C4" w:rsidRPr="004A01B6">
        <w:rPr>
          <w:rFonts w:ascii="Arial" w:hAnsi="Arial" w:cs="Arial"/>
          <w:sz w:val="22"/>
          <w:szCs w:val="22"/>
        </w:rPr>
        <w:t xml:space="preserve">circa </w:t>
      </w:r>
      <w:r w:rsidR="007C1A4D" w:rsidRPr="004A01B6">
        <w:rPr>
          <w:rFonts w:ascii="Arial" w:hAnsi="Arial" w:cs="Arial"/>
          <w:sz w:val="22"/>
          <w:szCs w:val="22"/>
        </w:rPr>
        <w:t>130 ICE-Stopps</w:t>
      </w:r>
      <w:r w:rsidR="00C77F92" w:rsidRPr="004A01B6">
        <w:rPr>
          <w:rFonts w:ascii="Arial" w:hAnsi="Arial" w:cs="Arial"/>
          <w:sz w:val="22"/>
          <w:szCs w:val="22"/>
        </w:rPr>
        <w:t xml:space="preserve"> ist Kassel für Veranstaltungen von besonderem Interesse. Mitten in Kassel liegt das imposante Kongress Palais Kassel. Als eines der schönsten historischen Tagungszentren verbindet es stilvoll Tradition und Moderne. Damit wer</w:t>
      </w:r>
      <w:r w:rsidR="00421542" w:rsidRPr="004A01B6">
        <w:rPr>
          <w:rFonts w:ascii="Arial" w:hAnsi="Arial" w:cs="Arial"/>
          <w:sz w:val="22"/>
          <w:szCs w:val="22"/>
        </w:rPr>
        <w:t>den Veranstaltungen zu einem einzigartigen Erlebnis.</w:t>
      </w:r>
      <w:r w:rsidR="007709C2" w:rsidRPr="004A01B6">
        <w:rPr>
          <w:rFonts w:ascii="Arial" w:hAnsi="Arial" w:cs="Arial"/>
          <w:sz w:val="22"/>
          <w:szCs w:val="22"/>
        </w:rPr>
        <w:t xml:space="preserve"> Das Kongress Palais Kassel wurde 2011 um einen flexibel teilbaren Saal und große </w:t>
      </w:r>
      <w:proofErr w:type="spellStart"/>
      <w:r w:rsidR="007C1A4D" w:rsidRPr="004A01B6">
        <w:rPr>
          <w:rFonts w:ascii="Arial" w:hAnsi="Arial" w:cs="Arial"/>
          <w:sz w:val="22"/>
          <w:szCs w:val="22"/>
        </w:rPr>
        <w:t>Foyerflächen</w:t>
      </w:r>
      <w:proofErr w:type="spellEnd"/>
      <w:r w:rsidR="007C1A4D" w:rsidRPr="004A01B6">
        <w:rPr>
          <w:rFonts w:ascii="Arial" w:hAnsi="Arial" w:cs="Arial"/>
          <w:sz w:val="22"/>
          <w:szCs w:val="22"/>
        </w:rPr>
        <w:t xml:space="preserve"> ergänzt: Der </w:t>
      </w:r>
      <w:proofErr w:type="spellStart"/>
      <w:r w:rsidR="007C1A4D" w:rsidRPr="004A01B6">
        <w:rPr>
          <w:rFonts w:ascii="Arial" w:hAnsi="Arial" w:cs="Arial"/>
          <w:sz w:val="22"/>
          <w:szCs w:val="22"/>
        </w:rPr>
        <w:t>Kolon</w:t>
      </w:r>
      <w:r w:rsidR="001B1171" w:rsidRPr="004A01B6">
        <w:rPr>
          <w:rFonts w:ascii="Arial" w:hAnsi="Arial" w:cs="Arial"/>
          <w:sz w:val="22"/>
          <w:szCs w:val="22"/>
        </w:rPr>
        <w:t>n</w:t>
      </w:r>
      <w:r w:rsidR="007709C2" w:rsidRPr="004A01B6">
        <w:rPr>
          <w:rFonts w:ascii="Arial" w:hAnsi="Arial" w:cs="Arial"/>
          <w:sz w:val="22"/>
          <w:szCs w:val="22"/>
        </w:rPr>
        <w:t>adenflügel</w:t>
      </w:r>
      <w:proofErr w:type="spellEnd"/>
      <w:r w:rsidR="007709C2" w:rsidRPr="004A01B6">
        <w:rPr>
          <w:rFonts w:ascii="Arial" w:hAnsi="Arial" w:cs="Arial"/>
          <w:sz w:val="22"/>
          <w:szCs w:val="22"/>
        </w:rPr>
        <w:t xml:space="preserve"> erweitert die Kapazität für Veranstaltungen von 20 bis zu 4.350 Personen. Insgesamt bietet das Haus eine Veranstaltungsfläche von 7.000 </w:t>
      </w:r>
      <w:r w:rsidR="001B1171" w:rsidRPr="004A01B6">
        <w:rPr>
          <w:rFonts w:ascii="Arial" w:hAnsi="Arial" w:cs="Arial"/>
          <w:sz w:val="22"/>
          <w:szCs w:val="22"/>
        </w:rPr>
        <w:t>Quadratmetern</w:t>
      </w:r>
      <w:r w:rsidR="007709C2" w:rsidRPr="004A01B6">
        <w:rPr>
          <w:rFonts w:ascii="Arial" w:hAnsi="Arial" w:cs="Arial"/>
          <w:sz w:val="22"/>
          <w:szCs w:val="22"/>
        </w:rPr>
        <w:t>.</w:t>
      </w:r>
    </w:p>
    <w:p w:rsidR="00B137D7" w:rsidRPr="00F05A32" w:rsidRDefault="00421542" w:rsidP="0064515F">
      <w:pPr>
        <w:pStyle w:val="StandardWeb"/>
        <w:shd w:val="clear" w:color="auto" w:fill="FFFFFF"/>
        <w:spacing w:after="240" w:line="340" w:lineRule="atLeast"/>
        <w:jc w:val="both"/>
        <w:rPr>
          <w:rFonts w:ascii="Arial" w:hAnsi="Arial" w:cs="Arial"/>
          <w:b/>
          <w:sz w:val="22"/>
          <w:szCs w:val="22"/>
        </w:rPr>
      </w:pPr>
      <w:r w:rsidRPr="00F05A32">
        <w:rPr>
          <w:rFonts w:ascii="Arial" w:hAnsi="Arial" w:cs="Arial"/>
          <w:sz w:val="22"/>
          <w:szCs w:val="22"/>
        </w:rPr>
        <w:t xml:space="preserve">Erlebnisreiches Tagen in </w:t>
      </w:r>
      <w:r w:rsidR="00B137D7" w:rsidRPr="00F05A32">
        <w:rPr>
          <w:rFonts w:ascii="Arial" w:hAnsi="Arial" w:cs="Arial"/>
          <w:b/>
          <w:sz w:val="22"/>
          <w:szCs w:val="22"/>
        </w:rPr>
        <w:t>Wetzlar</w:t>
      </w:r>
    </w:p>
    <w:p w:rsidR="00C55135" w:rsidRPr="004A01B6" w:rsidRDefault="00421542" w:rsidP="0064515F">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In Mittelhessen im reizvollen </w:t>
      </w:r>
      <w:proofErr w:type="spellStart"/>
      <w:r w:rsidRPr="004A01B6">
        <w:rPr>
          <w:rFonts w:ascii="Arial" w:hAnsi="Arial" w:cs="Arial"/>
          <w:sz w:val="22"/>
          <w:szCs w:val="22"/>
        </w:rPr>
        <w:t>Lahntal</w:t>
      </w:r>
      <w:proofErr w:type="spellEnd"/>
      <w:r w:rsidRPr="004A01B6">
        <w:rPr>
          <w:rFonts w:ascii="Arial" w:hAnsi="Arial" w:cs="Arial"/>
          <w:sz w:val="22"/>
          <w:szCs w:val="22"/>
        </w:rPr>
        <w:t xml:space="preserve"> liegt die Goethe</w:t>
      </w:r>
      <w:r w:rsidR="0000300E" w:rsidRPr="004A01B6">
        <w:rPr>
          <w:rFonts w:ascii="Arial" w:hAnsi="Arial" w:cs="Arial"/>
          <w:sz w:val="22"/>
          <w:szCs w:val="22"/>
        </w:rPr>
        <w:t>-</w:t>
      </w:r>
      <w:r w:rsidRPr="004A01B6">
        <w:rPr>
          <w:rFonts w:ascii="Arial" w:hAnsi="Arial" w:cs="Arial"/>
          <w:sz w:val="22"/>
          <w:szCs w:val="22"/>
        </w:rPr>
        <w:t xml:space="preserve"> und Optiksta</w:t>
      </w:r>
      <w:r w:rsidR="00D54C7B" w:rsidRPr="004A01B6">
        <w:rPr>
          <w:rFonts w:ascii="Arial" w:hAnsi="Arial" w:cs="Arial"/>
          <w:sz w:val="22"/>
          <w:szCs w:val="22"/>
        </w:rPr>
        <w:t>d</w:t>
      </w:r>
      <w:r w:rsidRPr="004A01B6">
        <w:rPr>
          <w:rFonts w:ascii="Arial" w:hAnsi="Arial" w:cs="Arial"/>
          <w:sz w:val="22"/>
          <w:szCs w:val="22"/>
        </w:rPr>
        <w:t>t Wetzlar. Eine historisch gewachsene Stadt mit mittelalterlichen Plätzen,</w:t>
      </w:r>
      <w:r w:rsidR="00374D4D" w:rsidRPr="004A01B6">
        <w:rPr>
          <w:rFonts w:ascii="Arial" w:hAnsi="Arial" w:cs="Arial"/>
          <w:sz w:val="22"/>
          <w:szCs w:val="22"/>
        </w:rPr>
        <w:t xml:space="preserve"> eindrucksvollen Fachwerkhäuser</w:t>
      </w:r>
      <w:r w:rsidRPr="004A01B6">
        <w:rPr>
          <w:rFonts w:ascii="Arial" w:hAnsi="Arial" w:cs="Arial"/>
          <w:sz w:val="22"/>
          <w:szCs w:val="22"/>
        </w:rPr>
        <w:t xml:space="preserve">n und verspielten Barockbauten. </w:t>
      </w:r>
      <w:r w:rsidR="00C55135" w:rsidRPr="004A01B6">
        <w:rPr>
          <w:rFonts w:ascii="Arial" w:hAnsi="Arial" w:cs="Arial"/>
          <w:sz w:val="22"/>
          <w:szCs w:val="22"/>
        </w:rPr>
        <w:t xml:space="preserve">Namhafte Unternehmen wie Leitz, </w:t>
      </w:r>
      <w:r w:rsidR="00516FF3" w:rsidRPr="004A01B6">
        <w:rPr>
          <w:rFonts w:ascii="Arial" w:hAnsi="Arial" w:cs="Arial"/>
          <w:sz w:val="22"/>
          <w:szCs w:val="22"/>
        </w:rPr>
        <w:t>Leica und</w:t>
      </w:r>
      <w:r w:rsidR="00C55135" w:rsidRPr="004A01B6">
        <w:rPr>
          <w:rFonts w:ascii="Arial" w:hAnsi="Arial" w:cs="Arial"/>
          <w:sz w:val="22"/>
          <w:szCs w:val="22"/>
        </w:rPr>
        <w:t xml:space="preserve"> Buderus sorgten für Wetzlars Ruf als „Heimat der Optik“ und trugen den Na</w:t>
      </w:r>
      <w:r w:rsidR="00DB211F" w:rsidRPr="004A01B6">
        <w:rPr>
          <w:rFonts w:ascii="Arial" w:hAnsi="Arial" w:cs="Arial"/>
          <w:sz w:val="22"/>
          <w:szCs w:val="22"/>
        </w:rPr>
        <w:t>men der 53.000-</w:t>
      </w:r>
      <w:r w:rsidR="00C55135" w:rsidRPr="004A01B6">
        <w:rPr>
          <w:rFonts w:ascii="Arial" w:hAnsi="Arial" w:cs="Arial"/>
          <w:sz w:val="22"/>
          <w:szCs w:val="22"/>
        </w:rPr>
        <w:t>Einwohner Stadt in die</w:t>
      </w:r>
      <w:r w:rsidR="00403F87" w:rsidRPr="004A01B6">
        <w:rPr>
          <w:rFonts w:ascii="Arial" w:hAnsi="Arial" w:cs="Arial"/>
          <w:sz w:val="22"/>
          <w:szCs w:val="22"/>
        </w:rPr>
        <w:t xml:space="preserve"> Welt hi</w:t>
      </w:r>
      <w:r w:rsidR="00C55135" w:rsidRPr="004A01B6">
        <w:rPr>
          <w:rFonts w:ascii="Arial" w:hAnsi="Arial" w:cs="Arial"/>
          <w:sz w:val="22"/>
          <w:szCs w:val="22"/>
        </w:rPr>
        <w:t xml:space="preserve">naus. </w:t>
      </w:r>
      <w:r w:rsidRPr="004A01B6">
        <w:rPr>
          <w:rFonts w:ascii="Arial" w:hAnsi="Arial" w:cs="Arial"/>
          <w:sz w:val="22"/>
          <w:szCs w:val="22"/>
        </w:rPr>
        <w:t xml:space="preserve">Wetzlar bietet ein breites Spektrum an </w:t>
      </w:r>
      <w:proofErr w:type="spellStart"/>
      <w:r w:rsidRPr="004A01B6">
        <w:rPr>
          <w:rFonts w:ascii="Arial" w:hAnsi="Arial" w:cs="Arial"/>
          <w:sz w:val="22"/>
          <w:szCs w:val="22"/>
        </w:rPr>
        <w:t>Ta</w:t>
      </w:r>
      <w:r w:rsidR="00374D4D" w:rsidRPr="004A01B6">
        <w:rPr>
          <w:rFonts w:ascii="Arial" w:hAnsi="Arial" w:cs="Arial"/>
          <w:sz w:val="22"/>
          <w:szCs w:val="22"/>
        </w:rPr>
        <w:t>gungslocations</w:t>
      </w:r>
      <w:proofErr w:type="spellEnd"/>
      <w:r w:rsidR="009C6A41" w:rsidRPr="004A01B6">
        <w:rPr>
          <w:rFonts w:ascii="Arial" w:hAnsi="Arial" w:cs="Arial"/>
          <w:sz w:val="22"/>
          <w:szCs w:val="22"/>
        </w:rPr>
        <w:t xml:space="preserve"> </w:t>
      </w:r>
      <w:r w:rsidR="0000300E" w:rsidRPr="004A01B6">
        <w:rPr>
          <w:rFonts w:ascii="Arial" w:hAnsi="Arial" w:cs="Arial"/>
          <w:sz w:val="22"/>
          <w:szCs w:val="22"/>
        </w:rPr>
        <w:t xml:space="preserve">wie zum Beispiel </w:t>
      </w:r>
      <w:r w:rsidR="00374D4D" w:rsidRPr="004A01B6">
        <w:rPr>
          <w:rFonts w:ascii="Arial" w:hAnsi="Arial" w:cs="Arial"/>
          <w:sz w:val="22"/>
          <w:szCs w:val="22"/>
        </w:rPr>
        <w:t>die</w:t>
      </w:r>
      <w:r w:rsidR="009C6A41" w:rsidRPr="004A01B6">
        <w:rPr>
          <w:rFonts w:ascii="Arial" w:hAnsi="Arial" w:cs="Arial"/>
          <w:sz w:val="22"/>
          <w:szCs w:val="22"/>
        </w:rPr>
        <w:t xml:space="preserve"> </w:t>
      </w:r>
      <w:proofErr w:type="spellStart"/>
      <w:r w:rsidR="009C6A41" w:rsidRPr="004A01B6">
        <w:rPr>
          <w:rFonts w:ascii="Arial" w:hAnsi="Arial" w:cs="Arial"/>
          <w:sz w:val="22"/>
          <w:szCs w:val="22"/>
        </w:rPr>
        <w:t>Rittal</w:t>
      </w:r>
      <w:proofErr w:type="spellEnd"/>
      <w:r w:rsidR="009C6A41" w:rsidRPr="004A01B6">
        <w:rPr>
          <w:rFonts w:ascii="Arial" w:hAnsi="Arial" w:cs="Arial"/>
          <w:sz w:val="22"/>
          <w:szCs w:val="22"/>
        </w:rPr>
        <w:t xml:space="preserve"> Arena, die sich durch den multifunktionalen Innenraum sowie das lichtdurchflutete Foyer bestens für Kongressveranstaltungen </w:t>
      </w:r>
      <w:r w:rsidR="00374D4D" w:rsidRPr="004A01B6">
        <w:rPr>
          <w:rFonts w:ascii="Arial" w:hAnsi="Arial" w:cs="Arial"/>
          <w:sz w:val="22"/>
          <w:szCs w:val="22"/>
        </w:rPr>
        <w:t xml:space="preserve">für </w:t>
      </w:r>
      <w:r w:rsidR="009C6A41" w:rsidRPr="004A01B6">
        <w:rPr>
          <w:rFonts w:ascii="Arial" w:hAnsi="Arial" w:cs="Arial"/>
          <w:sz w:val="22"/>
          <w:szCs w:val="22"/>
        </w:rPr>
        <w:t xml:space="preserve">bis zu 4.000 Personen eignet. </w:t>
      </w:r>
      <w:r w:rsidR="00113810" w:rsidRPr="004A01B6">
        <w:rPr>
          <w:rFonts w:ascii="Arial" w:hAnsi="Arial" w:cs="Arial"/>
          <w:sz w:val="22"/>
          <w:szCs w:val="22"/>
        </w:rPr>
        <w:t>Die Stadthalle Wetzlar bietet mit</w:t>
      </w:r>
      <w:r w:rsidR="009C6A41" w:rsidRPr="004A01B6">
        <w:rPr>
          <w:rFonts w:ascii="Arial" w:hAnsi="Arial" w:cs="Arial"/>
          <w:sz w:val="22"/>
          <w:szCs w:val="22"/>
        </w:rPr>
        <w:t xml:space="preserve"> vielfältige</w:t>
      </w:r>
      <w:r w:rsidR="00113810" w:rsidRPr="004A01B6">
        <w:rPr>
          <w:rFonts w:ascii="Arial" w:hAnsi="Arial" w:cs="Arial"/>
          <w:sz w:val="22"/>
          <w:szCs w:val="22"/>
        </w:rPr>
        <w:t>n</w:t>
      </w:r>
      <w:r w:rsidR="009C6A41" w:rsidRPr="004A01B6">
        <w:rPr>
          <w:rFonts w:ascii="Arial" w:hAnsi="Arial" w:cs="Arial"/>
          <w:sz w:val="22"/>
          <w:szCs w:val="22"/>
        </w:rPr>
        <w:t xml:space="preserve"> Gestaltungsvarianten </w:t>
      </w:r>
      <w:r w:rsidR="00113810" w:rsidRPr="004A01B6">
        <w:rPr>
          <w:rFonts w:ascii="Arial" w:hAnsi="Arial" w:cs="Arial"/>
          <w:sz w:val="22"/>
          <w:szCs w:val="22"/>
        </w:rPr>
        <w:t>bis zu 1.100 Sitzplätze</w:t>
      </w:r>
      <w:r w:rsidR="009C6A41" w:rsidRPr="004A01B6">
        <w:rPr>
          <w:rFonts w:ascii="Arial" w:hAnsi="Arial" w:cs="Arial"/>
          <w:sz w:val="22"/>
          <w:szCs w:val="22"/>
        </w:rPr>
        <w:t xml:space="preserve">. Für alle Fragen rund um Veranstaltungen ist WETZLAR Kongress </w:t>
      </w:r>
      <w:r w:rsidRPr="004A01B6">
        <w:rPr>
          <w:rFonts w:ascii="Arial" w:hAnsi="Arial" w:cs="Arial"/>
          <w:sz w:val="22"/>
          <w:szCs w:val="22"/>
        </w:rPr>
        <w:t xml:space="preserve">der kompetente Ansprechpartner </w:t>
      </w:r>
      <w:r w:rsidR="004F3A51" w:rsidRPr="004A01B6">
        <w:rPr>
          <w:rFonts w:ascii="Arial" w:hAnsi="Arial" w:cs="Arial"/>
          <w:sz w:val="22"/>
          <w:szCs w:val="22"/>
        </w:rPr>
        <w:t>mit</w:t>
      </w:r>
      <w:r w:rsidRPr="004A01B6">
        <w:rPr>
          <w:rFonts w:ascii="Arial" w:hAnsi="Arial" w:cs="Arial"/>
          <w:sz w:val="22"/>
          <w:szCs w:val="22"/>
        </w:rPr>
        <w:t xml:space="preserve"> umfassenden Service von der Vermietung der optimalen Location</w:t>
      </w:r>
      <w:r w:rsidR="001972F1" w:rsidRPr="004A01B6">
        <w:rPr>
          <w:rFonts w:ascii="Arial" w:hAnsi="Arial" w:cs="Arial"/>
          <w:sz w:val="22"/>
          <w:szCs w:val="22"/>
        </w:rPr>
        <w:t xml:space="preserve"> bis hin zum ma</w:t>
      </w:r>
      <w:r w:rsidR="009C6A41" w:rsidRPr="004A01B6">
        <w:rPr>
          <w:rFonts w:ascii="Arial" w:hAnsi="Arial" w:cs="Arial"/>
          <w:sz w:val="22"/>
          <w:szCs w:val="22"/>
        </w:rPr>
        <w:t>ßgeschneiderten Rahmenprogramm.</w:t>
      </w:r>
      <w:r w:rsidR="00374D4D" w:rsidRPr="004A01B6">
        <w:rPr>
          <w:rFonts w:ascii="Arial" w:hAnsi="Arial" w:cs="Arial"/>
          <w:sz w:val="22"/>
          <w:szCs w:val="22"/>
        </w:rPr>
        <w:t xml:space="preserve"> </w:t>
      </w:r>
    </w:p>
    <w:p w:rsidR="00403F87" w:rsidRPr="00F05A32" w:rsidRDefault="00B15E86" w:rsidP="0064515F">
      <w:pPr>
        <w:pStyle w:val="StandardWeb"/>
        <w:shd w:val="clear" w:color="auto" w:fill="FFFFFF"/>
        <w:spacing w:after="240" w:line="340" w:lineRule="atLeast"/>
        <w:jc w:val="both"/>
        <w:rPr>
          <w:rFonts w:ascii="Arial" w:hAnsi="Arial" w:cs="Arial"/>
          <w:b/>
          <w:sz w:val="22"/>
          <w:szCs w:val="22"/>
        </w:rPr>
      </w:pPr>
      <w:r w:rsidRPr="001272B7">
        <w:rPr>
          <w:rFonts w:ascii="Arial" w:hAnsi="Arial" w:cs="Arial"/>
          <w:sz w:val="22"/>
          <w:szCs w:val="22"/>
        </w:rPr>
        <w:t>Exk</w:t>
      </w:r>
      <w:r w:rsidR="00F05A32" w:rsidRPr="001272B7">
        <w:rPr>
          <w:rFonts w:ascii="Arial" w:hAnsi="Arial" w:cs="Arial"/>
          <w:sz w:val="22"/>
          <w:szCs w:val="22"/>
        </w:rPr>
        <w:t>lusives Tagen in</w:t>
      </w:r>
      <w:r w:rsidR="00F05A32" w:rsidRPr="004A01B6">
        <w:rPr>
          <w:rFonts w:ascii="Arial" w:hAnsi="Arial" w:cs="Arial"/>
          <w:b/>
          <w:sz w:val="22"/>
          <w:szCs w:val="22"/>
        </w:rPr>
        <w:t xml:space="preserve"> </w:t>
      </w:r>
      <w:r w:rsidR="00403F87" w:rsidRPr="004A01B6">
        <w:rPr>
          <w:rFonts w:ascii="Arial" w:hAnsi="Arial" w:cs="Arial"/>
          <w:b/>
          <w:sz w:val="22"/>
          <w:szCs w:val="22"/>
        </w:rPr>
        <w:t>Wiesbaden</w:t>
      </w:r>
    </w:p>
    <w:p w:rsidR="00C55135" w:rsidRPr="00F05A32" w:rsidRDefault="00403F87" w:rsidP="00AF5A00">
      <w:pPr>
        <w:pStyle w:val="StandardWeb"/>
        <w:shd w:val="clear" w:color="auto" w:fill="FFFFFF"/>
        <w:spacing w:after="240" w:line="340" w:lineRule="atLeast"/>
        <w:jc w:val="both"/>
        <w:rPr>
          <w:rFonts w:ascii="Arial" w:hAnsi="Arial" w:cs="Arial"/>
          <w:sz w:val="22"/>
          <w:szCs w:val="22"/>
        </w:rPr>
      </w:pPr>
      <w:r w:rsidRPr="00F05A32">
        <w:rPr>
          <w:rFonts w:ascii="Arial" w:hAnsi="Arial" w:cs="Arial"/>
          <w:sz w:val="22"/>
          <w:szCs w:val="22"/>
        </w:rPr>
        <w:t xml:space="preserve">Wiesbaden ist mit seinen 26 Thermalquellen eines der ältesten Kurbäder Europas. 1806 ernannten die Fürsten von Nassau die hessische Landeshauptstadt zu ihrer Residenz. Diese Epoche hat den Baustil der Stadt geprägt, damals entstanden die breiten Straßen, die weiträumigen Plätze, die Grünanlagen und die repräsentativen Bauten. Heute ist die Stadt mit dem klassizistischen Flair ein bedeutendes Wirtschaftszentrum und Sitz zahlreicher weltweit agierender Unternehmen. Das vor 100 Jahren erbaute Kurhaus ist seit Renovierung </w:t>
      </w:r>
      <w:r w:rsidRPr="00F05A32">
        <w:rPr>
          <w:rFonts w:ascii="Arial" w:hAnsi="Arial" w:cs="Arial"/>
          <w:sz w:val="22"/>
          <w:szCs w:val="22"/>
        </w:rPr>
        <w:lastRenderedPageBreak/>
        <w:t xml:space="preserve">und Wiedereröffnung im Jahre 1987 ein multifunktionales Veranstaltungszentrum: Es beherbergt zwölf prunkvolle Säle und Salons für bis zu 1.300 Gäste sowie ein 21 Meter hohes Foyer. Renommierte Gastronomie und eine der ältesten Spielbanken Europas sind zusätzliche Glanzlichter des historischen Hauses. Die angrenzenden Parks werden gerne als Kulisse für kulturelle Veranstaltungen genutzt. Gut zu wissen: gleich mehrere Top-Hotels sind vom Kurhaus aus zu Fuß erreichbar. Ebenfalls in der Nähe befinden sich die Rhein-Main-Hallen, ein modernes Messe- und Ausstellungszentrum mit über 20.000 </w:t>
      </w:r>
      <w:r w:rsidR="00494CA0" w:rsidRPr="00F05A32">
        <w:rPr>
          <w:rFonts w:ascii="Arial" w:hAnsi="Arial" w:cs="Arial"/>
          <w:sz w:val="22"/>
          <w:szCs w:val="22"/>
        </w:rPr>
        <w:t>Quadratmeter</w:t>
      </w:r>
      <w:r w:rsidR="00705B14">
        <w:rPr>
          <w:rFonts w:ascii="Arial" w:hAnsi="Arial" w:cs="Arial"/>
          <w:sz w:val="22"/>
          <w:szCs w:val="22"/>
        </w:rPr>
        <w:t>n</w:t>
      </w:r>
      <w:r w:rsidR="00494CA0" w:rsidRPr="00F05A32">
        <w:rPr>
          <w:rFonts w:ascii="Arial" w:hAnsi="Arial" w:cs="Arial"/>
          <w:sz w:val="22"/>
          <w:szCs w:val="22"/>
        </w:rPr>
        <w:t xml:space="preserve"> </w:t>
      </w:r>
      <w:r w:rsidRPr="00F05A32">
        <w:rPr>
          <w:rFonts w:ascii="Arial" w:hAnsi="Arial" w:cs="Arial"/>
          <w:sz w:val="22"/>
          <w:szCs w:val="22"/>
        </w:rPr>
        <w:t xml:space="preserve">Nutzfläche. </w:t>
      </w:r>
      <w:r w:rsidR="00AF5A00" w:rsidRPr="00F05A32">
        <w:rPr>
          <w:rFonts w:ascii="Arial" w:hAnsi="Arial" w:cs="Arial"/>
          <w:sz w:val="22"/>
          <w:szCs w:val="22"/>
        </w:rPr>
        <w:t xml:space="preserve">Als professionelles Kompetenznetzwerk von Tagungszentren, </w:t>
      </w:r>
      <w:proofErr w:type="spellStart"/>
      <w:r w:rsidR="00AF5A00" w:rsidRPr="00F05A32">
        <w:rPr>
          <w:rFonts w:ascii="Arial" w:hAnsi="Arial" w:cs="Arial"/>
          <w:sz w:val="22"/>
          <w:szCs w:val="22"/>
        </w:rPr>
        <w:t>Eventlocations</w:t>
      </w:r>
      <w:proofErr w:type="spellEnd"/>
      <w:r w:rsidR="00AF5A00" w:rsidRPr="00F05A32">
        <w:rPr>
          <w:rFonts w:ascii="Arial" w:hAnsi="Arial" w:cs="Arial"/>
          <w:sz w:val="22"/>
          <w:szCs w:val="22"/>
        </w:rPr>
        <w:t xml:space="preserve"> sowie weiteren Dienstleistern bietet die Wiesbaden Kongressallianz Veranstaltungsplanern ein starkes Leistungsspektrum und begleitet den Veranstalter von der Anfr</w:t>
      </w:r>
      <w:r w:rsidR="00433EBB">
        <w:rPr>
          <w:rFonts w:ascii="Arial" w:hAnsi="Arial" w:cs="Arial"/>
          <w:sz w:val="22"/>
          <w:szCs w:val="22"/>
        </w:rPr>
        <w:t xml:space="preserve">age bis zur finalen Umsetzung. </w:t>
      </w:r>
    </w:p>
    <w:p w:rsidR="007C2E1B" w:rsidRDefault="007C2E1B" w:rsidP="007C2E1B">
      <w:pPr>
        <w:pStyle w:val="StandardWeb"/>
        <w:spacing w:after="0" w:line="240" w:lineRule="auto"/>
        <w:ind w:right="669"/>
        <w:rPr>
          <w:rFonts w:ascii="Arial" w:hAnsi="Arial" w:cs="Arial"/>
          <w:b/>
          <w:bCs/>
          <w:sz w:val="20"/>
          <w:szCs w:val="20"/>
          <w:u w:val="single"/>
        </w:rPr>
      </w:pPr>
      <w:r>
        <w:rPr>
          <w:rFonts w:ascii="Arial" w:hAnsi="Arial" w:cs="Arial"/>
          <w:b/>
          <w:bCs/>
          <w:sz w:val="20"/>
          <w:szCs w:val="20"/>
          <w:u w:val="single"/>
        </w:rPr>
        <w:t xml:space="preserve">Über Tourismus in Hessen: </w:t>
      </w:r>
    </w:p>
    <w:p w:rsidR="007C2E1B" w:rsidRDefault="007C2E1B" w:rsidP="007C2E1B">
      <w:pPr>
        <w:rPr>
          <w:i/>
        </w:rPr>
      </w:pPr>
      <w:r>
        <w:rPr>
          <w:rFonts w:ascii="Arial" w:eastAsia="Times New Roman" w:hAnsi="Arial" w:cs="Arial"/>
          <w:i/>
          <w:sz w:val="20"/>
          <w:szCs w:val="20"/>
          <w:lang w:eastAsia="de-DE"/>
        </w:rPr>
        <w:t xml:space="preserve">Im Zentrum Deutschlands gelegen bieten die hessischen Regionen und Städte attraktive Urlaubs- und Freizeitmöglichkeiten für Wanderer, Radfahrer, Kultur- und Naturliebhaber, Erholungssuchende und Familien. Fachwerkidylle und Großstadtflair, über 3.300 Kilometer Hessische Radfernwege, unzählige Kulturveranstaltungen, 30 Kur- und Heilbäder, über 2.400 Kilometer qualitätsgeprüfte Wanderwege, sieben Mal UNESCO Welterbe, Burgen, Schlösser und Museen in Hülle und Fülle – Hessen ist ein Land der Kontraste. Mehr Informationen unter: </w:t>
      </w:r>
      <w:hyperlink r:id="rId10" w:history="1">
        <w:r>
          <w:rPr>
            <w:rStyle w:val="Hyperlink"/>
            <w:i/>
          </w:rPr>
          <w:t>www.hessen-tourismus.de</w:t>
        </w:r>
      </w:hyperlink>
      <w:r>
        <w:rPr>
          <w:rFonts w:ascii="Arial" w:eastAsia="Times New Roman" w:hAnsi="Arial" w:cs="Arial"/>
          <w:i/>
          <w:sz w:val="20"/>
          <w:szCs w:val="20"/>
          <w:lang w:eastAsia="de-DE"/>
        </w:rPr>
        <w:t>.</w:t>
      </w:r>
    </w:p>
    <w:p w:rsidR="007C2E1B" w:rsidRDefault="007C2E1B" w:rsidP="007C2E1B">
      <w:pPr>
        <w:rPr>
          <w:i/>
        </w:rPr>
      </w:pPr>
      <w:r>
        <w:rPr>
          <w:rFonts w:ascii="Helv" w:eastAsiaTheme="minorHAnsi" w:hAnsi="Helv" w:cs="Helv"/>
          <w:b/>
          <w:i/>
          <w:color w:val="000000"/>
          <w:sz w:val="20"/>
          <w:szCs w:val="20"/>
        </w:rPr>
        <w:t>Die HA Hessen Agentur GmbH führt die Maßnahmen zum Tourismus- und Kongressmarketing im Auftrag des Hessischen Ministeriums für Wirtschaft, Verkehr und Landesentwicklung durch.</w:t>
      </w:r>
    </w:p>
    <w:p w:rsidR="0009213B" w:rsidRDefault="0009213B" w:rsidP="001F5B28">
      <w:pPr>
        <w:pStyle w:val="StandardWeb"/>
        <w:spacing w:after="0" w:line="360" w:lineRule="auto"/>
        <w:ind w:right="-2"/>
        <w:jc w:val="both"/>
        <w:rPr>
          <w:rFonts w:ascii="Arial" w:hAnsi="Arial" w:cs="Arial"/>
          <w:b/>
          <w:bCs/>
          <w:i/>
          <w:sz w:val="20"/>
          <w:szCs w:val="20"/>
        </w:rPr>
      </w:pPr>
    </w:p>
    <w:p w:rsidR="00B56CD9" w:rsidRDefault="00B56CD9" w:rsidP="001F5B28">
      <w:pPr>
        <w:pStyle w:val="StandardWeb"/>
        <w:spacing w:after="0" w:line="360" w:lineRule="auto"/>
        <w:ind w:right="-2"/>
        <w:jc w:val="both"/>
        <w:rPr>
          <w:rFonts w:ascii="Arial" w:hAnsi="Arial" w:cs="Arial"/>
          <w:bCs/>
          <w:sz w:val="22"/>
          <w:szCs w:val="22"/>
        </w:rPr>
      </w:pPr>
      <w:bookmarkStart w:id="0" w:name="_GoBack"/>
      <w:bookmarkEnd w:id="0"/>
    </w:p>
    <w:p w:rsidR="000101AA" w:rsidRDefault="000101AA" w:rsidP="001F5B28">
      <w:pPr>
        <w:pStyle w:val="StandardWeb"/>
        <w:spacing w:after="0" w:line="360" w:lineRule="auto"/>
        <w:ind w:right="-2"/>
        <w:jc w:val="both"/>
        <w:rPr>
          <w:rFonts w:ascii="Arial" w:hAnsi="Arial" w:cs="Arial"/>
          <w:bCs/>
          <w:sz w:val="22"/>
          <w:szCs w:val="22"/>
        </w:rPr>
      </w:pPr>
    </w:p>
    <w:sectPr w:rsidR="000101AA" w:rsidSect="00CB3E01">
      <w:headerReference w:type="default" r:id="rId11"/>
      <w:footerReference w:type="default" r:id="rId12"/>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2F" w:rsidRDefault="00957F2F" w:rsidP="00CB3E01">
      <w:pPr>
        <w:spacing w:after="0" w:line="240" w:lineRule="auto"/>
      </w:pPr>
      <w:r>
        <w:separator/>
      </w:r>
    </w:p>
  </w:endnote>
  <w:endnote w:type="continuationSeparator" w:id="0">
    <w:p w:rsidR="00957F2F" w:rsidRDefault="00957F2F"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QZLXPI+FrutigerLTStd-Light">
    <w:altName w:val="Frutiger LT Std"/>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2F" w:rsidRPr="00654E3E" w:rsidRDefault="00957F2F"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rsidR="00957F2F" w:rsidRPr="00B56CD9" w:rsidRDefault="00957F2F" w:rsidP="00CB3E01">
    <w:pPr>
      <w:pStyle w:val="Kopfzeile"/>
      <w:tabs>
        <w:tab w:val="left" w:pos="8364"/>
      </w:tabs>
      <w:ind w:right="-1"/>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sidR="00B56CD9">
      <w:rPr>
        <w:rFonts w:cs="Arial"/>
        <w:bCs/>
        <w:sz w:val="18"/>
        <w:szCs w:val="18"/>
        <w:lang w:val="de-DE"/>
      </w:rPr>
      <w:t xml:space="preserve">Doris </w:t>
    </w:r>
    <w:proofErr w:type="spellStart"/>
    <w:r w:rsidR="00B56CD9">
      <w:rPr>
        <w:rFonts w:cs="Arial"/>
        <w:bCs/>
        <w:sz w:val="18"/>
        <w:szCs w:val="18"/>
        <w:lang w:val="de-DE"/>
      </w:rPr>
      <w:t>Palito</w:t>
    </w:r>
    <w:proofErr w:type="spellEnd"/>
    <w:r w:rsidR="00B56CD9">
      <w:rPr>
        <w:rFonts w:cs="Arial"/>
        <w:bCs/>
        <w:sz w:val="18"/>
        <w:szCs w:val="18"/>
        <w:lang w:val="de-DE"/>
      </w:rPr>
      <w:t xml:space="preserve"> Schneider,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w:t>
    </w:r>
    <w:r w:rsidRPr="00654E3E">
      <w:rPr>
        <w:rFonts w:cs="Arial"/>
        <w:sz w:val="18"/>
        <w:szCs w:val="18"/>
        <w:lang w:val="de-DE"/>
      </w:rPr>
      <w:t xml:space="preserve">am Main   </w:t>
    </w:r>
    <w:r w:rsidRPr="00654E3E">
      <w:rPr>
        <w:rFonts w:cs="Arial"/>
        <w:i/>
        <w:sz w:val="16"/>
        <w:szCs w:val="16"/>
        <w:lang w:val="de-DE"/>
      </w:rPr>
      <w:br/>
    </w:r>
    <w:r w:rsidR="00B56CD9">
      <w:rPr>
        <w:rFonts w:cs="Arial"/>
        <w:sz w:val="18"/>
        <w:szCs w:val="18"/>
        <w:lang w:val="de-DE"/>
      </w:rPr>
      <w:t>Tel.: + 49 69 175371-046</w:t>
    </w:r>
    <w:r w:rsidRPr="00654E3E">
      <w:rPr>
        <w:rFonts w:cs="Arial"/>
        <w:sz w:val="18"/>
        <w:szCs w:val="18"/>
        <w:lang w:val="de-DE"/>
      </w:rPr>
      <w:t xml:space="preserve">, E-Mail: </w:t>
    </w:r>
    <w:hyperlink r:id="rId1" w:history="1">
      <w:r w:rsidRPr="00713755">
        <w:rPr>
          <w:bCs/>
          <w:sz w:val="18"/>
          <w:szCs w:val="18"/>
          <w:u w:val="single"/>
          <w:lang w:val="de-DE"/>
        </w:rPr>
        <w:t>presse.hessen-tourismus@gce-agency.com</w:t>
      </w:r>
    </w:hyperlink>
    <w:r w:rsidRPr="00713755">
      <w:rPr>
        <w:rFonts w:cs="Arial"/>
        <w:bCs/>
        <w:sz w:val="18"/>
        <w:szCs w:val="18"/>
        <w:lang w:val="de-DE"/>
      </w:rPr>
      <w:t>, Internet</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2F" w:rsidRDefault="00957F2F" w:rsidP="00CB3E01">
      <w:pPr>
        <w:spacing w:after="0" w:line="240" w:lineRule="auto"/>
      </w:pPr>
      <w:r>
        <w:separator/>
      </w:r>
    </w:p>
  </w:footnote>
  <w:footnote w:type="continuationSeparator" w:id="0">
    <w:p w:rsidR="00957F2F" w:rsidRDefault="00957F2F"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2F" w:rsidRDefault="00957F2F">
    <w:pPr>
      <w:pStyle w:val="Kopfzeile"/>
    </w:pPr>
  </w:p>
  <w:p w:rsidR="00957F2F" w:rsidRDefault="00957F2F">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3148330</wp:posOffset>
          </wp:positionH>
          <wp:positionV relativeFrom="paragraph">
            <wp:posOffset>-154940</wp:posOffset>
          </wp:positionV>
          <wp:extent cx="2676525" cy="685800"/>
          <wp:effectExtent l="0" t="0" r="9525" b="0"/>
          <wp:wrapTight wrapText="bothSides">
            <wp:wrapPolygon edited="0">
              <wp:start x="0" y="0"/>
              <wp:lineTo x="0" y="21000"/>
              <wp:lineTo x="21523" y="21000"/>
              <wp:lineTo x="21523" y="0"/>
              <wp:lineTo x="0" y="0"/>
            </wp:wrapPolygon>
          </wp:wrapTight>
          <wp:docPr id="1" name="Grafik 0" descr="H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A_rgb.jpg"/>
                  <pic:cNvPicPr>
                    <a:picLocks noChangeAspect="1" noChangeArrowheads="1"/>
                  </pic:cNvPicPr>
                </pic:nvPicPr>
                <pic:blipFill>
                  <a:blip r:embed="rId1">
                    <a:extLst>
                      <a:ext uri="{28A0092B-C50C-407E-A947-70E740481C1C}">
                        <a14:useLocalDpi xmlns:a14="http://schemas.microsoft.com/office/drawing/2010/main" val="0"/>
                      </a:ext>
                    </a:extLst>
                  </a:blip>
                  <a:srcRect r="24202"/>
                  <a:stretch>
                    <a:fillRect/>
                  </a:stretch>
                </pic:blipFill>
                <pic:spPr bwMode="auto">
                  <a:xfrm>
                    <a:off x="0" y="0"/>
                    <a:ext cx="2676525" cy="685800"/>
                  </a:xfrm>
                  <a:prstGeom prst="rect">
                    <a:avLst/>
                  </a:prstGeom>
                  <a:noFill/>
                  <a:ln>
                    <a:noFill/>
                  </a:ln>
                </pic:spPr>
              </pic:pic>
            </a:graphicData>
          </a:graphic>
        </wp:anchor>
      </w:drawing>
    </w:r>
  </w:p>
  <w:p w:rsidR="00957F2F" w:rsidRDefault="00957F2F">
    <w:pPr>
      <w:pStyle w:val="Kopfzeile"/>
    </w:pPr>
  </w:p>
  <w:p w:rsidR="00957F2F" w:rsidRDefault="00957F2F">
    <w:pPr>
      <w:pStyle w:val="Kopfzeile"/>
    </w:pPr>
  </w:p>
  <w:p w:rsidR="00957F2F" w:rsidRDefault="00957F2F">
    <w:pPr>
      <w:pStyle w:val="Kopfzeile"/>
    </w:pPr>
  </w:p>
  <w:p w:rsidR="00957F2F" w:rsidRDefault="00957F2F">
    <w:pPr>
      <w:pStyle w:val="Kopfzeile"/>
    </w:pPr>
  </w:p>
  <w:p w:rsidR="00957F2F" w:rsidRDefault="00957F2F" w:rsidP="00140EEB">
    <w:pPr>
      <w:spacing w:after="0" w:line="360" w:lineRule="auto"/>
      <w:rPr>
        <w:rFonts w:ascii="Arial" w:hAnsi="Arial" w:cs="Arial"/>
        <w:b/>
        <w:sz w:val="28"/>
        <w:szCs w:val="28"/>
      </w:rPr>
    </w:pPr>
    <w:r w:rsidRPr="003B4D04">
      <w:rPr>
        <w:rFonts w:ascii="Arial" w:hAnsi="Arial" w:cs="Arial"/>
        <w:b/>
        <w:sz w:val="28"/>
        <w:szCs w:val="28"/>
      </w:rPr>
      <w:t>PRESSEINFORMATION</w:t>
    </w:r>
  </w:p>
  <w:p w:rsidR="00957F2F" w:rsidRPr="00140EEB" w:rsidRDefault="00957F2F"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3B4D04"/>
    <w:rsid w:val="0000300E"/>
    <w:rsid w:val="00003860"/>
    <w:rsid w:val="00003F15"/>
    <w:rsid w:val="0000651A"/>
    <w:rsid w:val="00007679"/>
    <w:rsid w:val="000101AA"/>
    <w:rsid w:val="00011908"/>
    <w:rsid w:val="00011ADD"/>
    <w:rsid w:val="000121A6"/>
    <w:rsid w:val="000217A8"/>
    <w:rsid w:val="00026311"/>
    <w:rsid w:val="00031163"/>
    <w:rsid w:val="00031B27"/>
    <w:rsid w:val="00031C11"/>
    <w:rsid w:val="00032DA0"/>
    <w:rsid w:val="000339DE"/>
    <w:rsid w:val="0003464C"/>
    <w:rsid w:val="00035FCB"/>
    <w:rsid w:val="000405F5"/>
    <w:rsid w:val="00041633"/>
    <w:rsid w:val="0004396A"/>
    <w:rsid w:val="00045290"/>
    <w:rsid w:val="000454C4"/>
    <w:rsid w:val="00046764"/>
    <w:rsid w:val="00050087"/>
    <w:rsid w:val="00050B54"/>
    <w:rsid w:val="000548B1"/>
    <w:rsid w:val="00063400"/>
    <w:rsid w:val="00065018"/>
    <w:rsid w:val="00065D9C"/>
    <w:rsid w:val="000709F3"/>
    <w:rsid w:val="000719E5"/>
    <w:rsid w:val="00073010"/>
    <w:rsid w:val="000731AF"/>
    <w:rsid w:val="00080253"/>
    <w:rsid w:val="000808CF"/>
    <w:rsid w:val="000813F4"/>
    <w:rsid w:val="00083725"/>
    <w:rsid w:val="00084DE7"/>
    <w:rsid w:val="000850AD"/>
    <w:rsid w:val="00091ADD"/>
    <w:rsid w:val="00091B29"/>
    <w:rsid w:val="0009213B"/>
    <w:rsid w:val="000A2160"/>
    <w:rsid w:val="000A54EB"/>
    <w:rsid w:val="000A5F1B"/>
    <w:rsid w:val="000A6093"/>
    <w:rsid w:val="000A747B"/>
    <w:rsid w:val="000B147F"/>
    <w:rsid w:val="000B277E"/>
    <w:rsid w:val="000B2E5E"/>
    <w:rsid w:val="000B3547"/>
    <w:rsid w:val="000B492C"/>
    <w:rsid w:val="000B645E"/>
    <w:rsid w:val="000B67CB"/>
    <w:rsid w:val="000B722C"/>
    <w:rsid w:val="000B7504"/>
    <w:rsid w:val="000C01CD"/>
    <w:rsid w:val="000C530B"/>
    <w:rsid w:val="000D35E9"/>
    <w:rsid w:val="000E28A9"/>
    <w:rsid w:val="000E3648"/>
    <w:rsid w:val="000E3C4F"/>
    <w:rsid w:val="000E5F47"/>
    <w:rsid w:val="000E76DB"/>
    <w:rsid w:val="000F0619"/>
    <w:rsid w:val="000F0841"/>
    <w:rsid w:val="000F1EA9"/>
    <w:rsid w:val="000F26C5"/>
    <w:rsid w:val="000F5D31"/>
    <w:rsid w:val="000F6014"/>
    <w:rsid w:val="00100560"/>
    <w:rsid w:val="00100EDC"/>
    <w:rsid w:val="00101CF0"/>
    <w:rsid w:val="001021B1"/>
    <w:rsid w:val="00102F0B"/>
    <w:rsid w:val="00102F93"/>
    <w:rsid w:val="00105AEB"/>
    <w:rsid w:val="001067B2"/>
    <w:rsid w:val="00111145"/>
    <w:rsid w:val="00113300"/>
    <w:rsid w:val="00113810"/>
    <w:rsid w:val="001161D2"/>
    <w:rsid w:val="0012285B"/>
    <w:rsid w:val="00124210"/>
    <w:rsid w:val="001249A6"/>
    <w:rsid w:val="00124D80"/>
    <w:rsid w:val="00125265"/>
    <w:rsid w:val="00126A61"/>
    <w:rsid w:val="001272B7"/>
    <w:rsid w:val="00127C42"/>
    <w:rsid w:val="0013167B"/>
    <w:rsid w:val="001325F2"/>
    <w:rsid w:val="00133189"/>
    <w:rsid w:val="001333CF"/>
    <w:rsid w:val="0013347C"/>
    <w:rsid w:val="00133DB4"/>
    <w:rsid w:val="00140EEB"/>
    <w:rsid w:val="0014161A"/>
    <w:rsid w:val="001416A5"/>
    <w:rsid w:val="00144076"/>
    <w:rsid w:val="00144E4F"/>
    <w:rsid w:val="00145665"/>
    <w:rsid w:val="0015059D"/>
    <w:rsid w:val="00150693"/>
    <w:rsid w:val="0015119F"/>
    <w:rsid w:val="0015305D"/>
    <w:rsid w:val="0015404C"/>
    <w:rsid w:val="0015651D"/>
    <w:rsid w:val="001571FA"/>
    <w:rsid w:val="0015725F"/>
    <w:rsid w:val="00161AA8"/>
    <w:rsid w:val="00161C61"/>
    <w:rsid w:val="001622DA"/>
    <w:rsid w:val="001634CE"/>
    <w:rsid w:val="00164B58"/>
    <w:rsid w:val="00172676"/>
    <w:rsid w:val="001751F6"/>
    <w:rsid w:val="0017559A"/>
    <w:rsid w:val="001759E5"/>
    <w:rsid w:val="001809DF"/>
    <w:rsid w:val="00180B69"/>
    <w:rsid w:val="00182AE0"/>
    <w:rsid w:val="00185C3D"/>
    <w:rsid w:val="00190FF7"/>
    <w:rsid w:val="00192189"/>
    <w:rsid w:val="001972F1"/>
    <w:rsid w:val="001A063F"/>
    <w:rsid w:val="001A2D19"/>
    <w:rsid w:val="001A39B7"/>
    <w:rsid w:val="001B0143"/>
    <w:rsid w:val="001B0DC2"/>
    <w:rsid w:val="001B1171"/>
    <w:rsid w:val="001B154E"/>
    <w:rsid w:val="001B1B06"/>
    <w:rsid w:val="001B5793"/>
    <w:rsid w:val="001B715B"/>
    <w:rsid w:val="001C2CED"/>
    <w:rsid w:val="001C36E4"/>
    <w:rsid w:val="001C4EA1"/>
    <w:rsid w:val="001D0E00"/>
    <w:rsid w:val="001D3EBE"/>
    <w:rsid w:val="001D48C3"/>
    <w:rsid w:val="001D5E8E"/>
    <w:rsid w:val="001D7A16"/>
    <w:rsid w:val="001E0E57"/>
    <w:rsid w:val="001E23B8"/>
    <w:rsid w:val="001F372B"/>
    <w:rsid w:val="001F3B70"/>
    <w:rsid w:val="001F5B28"/>
    <w:rsid w:val="001F69BE"/>
    <w:rsid w:val="0020089A"/>
    <w:rsid w:val="00200BC0"/>
    <w:rsid w:val="002018B4"/>
    <w:rsid w:val="00202D22"/>
    <w:rsid w:val="002032D2"/>
    <w:rsid w:val="00205C2C"/>
    <w:rsid w:val="00211588"/>
    <w:rsid w:val="002124A1"/>
    <w:rsid w:val="00215237"/>
    <w:rsid w:val="002155CE"/>
    <w:rsid w:val="002157EE"/>
    <w:rsid w:val="0021765B"/>
    <w:rsid w:val="00217E73"/>
    <w:rsid w:val="002221D3"/>
    <w:rsid w:val="00222760"/>
    <w:rsid w:val="002229E1"/>
    <w:rsid w:val="002232CD"/>
    <w:rsid w:val="00223A95"/>
    <w:rsid w:val="00223D83"/>
    <w:rsid w:val="00227571"/>
    <w:rsid w:val="002300CB"/>
    <w:rsid w:val="0023110D"/>
    <w:rsid w:val="00232E2E"/>
    <w:rsid w:val="00235F2B"/>
    <w:rsid w:val="002365AF"/>
    <w:rsid w:val="002366AB"/>
    <w:rsid w:val="0024026D"/>
    <w:rsid w:val="00242099"/>
    <w:rsid w:val="00245312"/>
    <w:rsid w:val="002462E6"/>
    <w:rsid w:val="002465B4"/>
    <w:rsid w:val="00247B7B"/>
    <w:rsid w:val="00250A08"/>
    <w:rsid w:val="002517C3"/>
    <w:rsid w:val="00253714"/>
    <w:rsid w:val="00253A1A"/>
    <w:rsid w:val="002549D5"/>
    <w:rsid w:val="00254BAB"/>
    <w:rsid w:val="00256631"/>
    <w:rsid w:val="00260FAE"/>
    <w:rsid w:val="00260FCE"/>
    <w:rsid w:val="00261E07"/>
    <w:rsid w:val="00261F76"/>
    <w:rsid w:val="0026394B"/>
    <w:rsid w:val="00265376"/>
    <w:rsid w:val="0026585E"/>
    <w:rsid w:val="00270EB6"/>
    <w:rsid w:val="002727E4"/>
    <w:rsid w:val="00275609"/>
    <w:rsid w:val="002806A2"/>
    <w:rsid w:val="002824C7"/>
    <w:rsid w:val="00283901"/>
    <w:rsid w:val="00284032"/>
    <w:rsid w:val="00286D08"/>
    <w:rsid w:val="00287CD7"/>
    <w:rsid w:val="00290BDA"/>
    <w:rsid w:val="00291BCD"/>
    <w:rsid w:val="00294652"/>
    <w:rsid w:val="00295DFD"/>
    <w:rsid w:val="002A0717"/>
    <w:rsid w:val="002A0F82"/>
    <w:rsid w:val="002A15DA"/>
    <w:rsid w:val="002A1B7B"/>
    <w:rsid w:val="002A2139"/>
    <w:rsid w:val="002A3910"/>
    <w:rsid w:val="002A3ECA"/>
    <w:rsid w:val="002B4483"/>
    <w:rsid w:val="002C4626"/>
    <w:rsid w:val="002C559C"/>
    <w:rsid w:val="002C5E5B"/>
    <w:rsid w:val="002C76F6"/>
    <w:rsid w:val="002D000C"/>
    <w:rsid w:val="002D0041"/>
    <w:rsid w:val="002D33D1"/>
    <w:rsid w:val="002D4414"/>
    <w:rsid w:val="002D458A"/>
    <w:rsid w:val="002D70A3"/>
    <w:rsid w:val="002D71BD"/>
    <w:rsid w:val="002D7D4D"/>
    <w:rsid w:val="002D7EBB"/>
    <w:rsid w:val="002E0BF7"/>
    <w:rsid w:val="002E11C9"/>
    <w:rsid w:val="002E4129"/>
    <w:rsid w:val="002E77EA"/>
    <w:rsid w:val="002E7D15"/>
    <w:rsid w:val="002F28CD"/>
    <w:rsid w:val="002F298B"/>
    <w:rsid w:val="002F36C8"/>
    <w:rsid w:val="002F487A"/>
    <w:rsid w:val="002F4F98"/>
    <w:rsid w:val="002F5396"/>
    <w:rsid w:val="002F5EA0"/>
    <w:rsid w:val="002F616E"/>
    <w:rsid w:val="002F6B56"/>
    <w:rsid w:val="002F7F8A"/>
    <w:rsid w:val="00300714"/>
    <w:rsid w:val="00301A24"/>
    <w:rsid w:val="00305684"/>
    <w:rsid w:val="00305C08"/>
    <w:rsid w:val="00310434"/>
    <w:rsid w:val="003150DD"/>
    <w:rsid w:val="003207F3"/>
    <w:rsid w:val="00322F23"/>
    <w:rsid w:val="0032389F"/>
    <w:rsid w:val="0032563F"/>
    <w:rsid w:val="00330C00"/>
    <w:rsid w:val="003314AA"/>
    <w:rsid w:val="0033248A"/>
    <w:rsid w:val="00333AD2"/>
    <w:rsid w:val="00333BEC"/>
    <w:rsid w:val="00334A82"/>
    <w:rsid w:val="00335A1B"/>
    <w:rsid w:val="00336C0E"/>
    <w:rsid w:val="00337970"/>
    <w:rsid w:val="003404D3"/>
    <w:rsid w:val="00340E0E"/>
    <w:rsid w:val="0034215D"/>
    <w:rsid w:val="00342357"/>
    <w:rsid w:val="00342CC1"/>
    <w:rsid w:val="00342CFB"/>
    <w:rsid w:val="00344C15"/>
    <w:rsid w:val="00345F71"/>
    <w:rsid w:val="003509D8"/>
    <w:rsid w:val="00353CE4"/>
    <w:rsid w:val="00356135"/>
    <w:rsid w:val="0035756F"/>
    <w:rsid w:val="003600A3"/>
    <w:rsid w:val="00361AAC"/>
    <w:rsid w:val="003632BD"/>
    <w:rsid w:val="0036351C"/>
    <w:rsid w:val="0036417C"/>
    <w:rsid w:val="00366208"/>
    <w:rsid w:val="003701CE"/>
    <w:rsid w:val="00370966"/>
    <w:rsid w:val="003741A4"/>
    <w:rsid w:val="00374D4D"/>
    <w:rsid w:val="00377EA6"/>
    <w:rsid w:val="0038102B"/>
    <w:rsid w:val="00381A7B"/>
    <w:rsid w:val="00382A2F"/>
    <w:rsid w:val="0038566D"/>
    <w:rsid w:val="003911EF"/>
    <w:rsid w:val="00392783"/>
    <w:rsid w:val="00392F51"/>
    <w:rsid w:val="00395C30"/>
    <w:rsid w:val="0039727A"/>
    <w:rsid w:val="003977B4"/>
    <w:rsid w:val="00397DEF"/>
    <w:rsid w:val="003A13BE"/>
    <w:rsid w:val="003A1B99"/>
    <w:rsid w:val="003A1E3B"/>
    <w:rsid w:val="003A23DB"/>
    <w:rsid w:val="003A34F6"/>
    <w:rsid w:val="003A425F"/>
    <w:rsid w:val="003A48AA"/>
    <w:rsid w:val="003A66C5"/>
    <w:rsid w:val="003B09B6"/>
    <w:rsid w:val="003B11FC"/>
    <w:rsid w:val="003B3297"/>
    <w:rsid w:val="003B3B5C"/>
    <w:rsid w:val="003B4207"/>
    <w:rsid w:val="003B4D04"/>
    <w:rsid w:val="003B50F9"/>
    <w:rsid w:val="003B6082"/>
    <w:rsid w:val="003B7266"/>
    <w:rsid w:val="003B7734"/>
    <w:rsid w:val="003C2853"/>
    <w:rsid w:val="003C29D1"/>
    <w:rsid w:val="003C3484"/>
    <w:rsid w:val="003C55F3"/>
    <w:rsid w:val="003C5C78"/>
    <w:rsid w:val="003D0EA9"/>
    <w:rsid w:val="003D12F5"/>
    <w:rsid w:val="003D3A58"/>
    <w:rsid w:val="003D4FD2"/>
    <w:rsid w:val="003D591C"/>
    <w:rsid w:val="003D5A23"/>
    <w:rsid w:val="003D5AF7"/>
    <w:rsid w:val="003D6029"/>
    <w:rsid w:val="003D6D50"/>
    <w:rsid w:val="003D76E6"/>
    <w:rsid w:val="003D7C5D"/>
    <w:rsid w:val="003E0CED"/>
    <w:rsid w:val="003E1C1A"/>
    <w:rsid w:val="003E3A08"/>
    <w:rsid w:val="003F008F"/>
    <w:rsid w:val="003F0C77"/>
    <w:rsid w:val="003F11D2"/>
    <w:rsid w:val="003F1672"/>
    <w:rsid w:val="003F302D"/>
    <w:rsid w:val="003F3FFE"/>
    <w:rsid w:val="003F43D5"/>
    <w:rsid w:val="003F49CB"/>
    <w:rsid w:val="003F5DD8"/>
    <w:rsid w:val="003F6774"/>
    <w:rsid w:val="003F6B3D"/>
    <w:rsid w:val="003F7BCE"/>
    <w:rsid w:val="004007E0"/>
    <w:rsid w:val="00400DD9"/>
    <w:rsid w:val="00401B18"/>
    <w:rsid w:val="00403F87"/>
    <w:rsid w:val="0040406A"/>
    <w:rsid w:val="00404C38"/>
    <w:rsid w:val="004065B1"/>
    <w:rsid w:val="0040783A"/>
    <w:rsid w:val="004119BC"/>
    <w:rsid w:val="00411B82"/>
    <w:rsid w:val="00413DA6"/>
    <w:rsid w:val="004146C8"/>
    <w:rsid w:val="00414929"/>
    <w:rsid w:val="00417EC2"/>
    <w:rsid w:val="00421542"/>
    <w:rsid w:val="00426451"/>
    <w:rsid w:val="00430139"/>
    <w:rsid w:val="00432828"/>
    <w:rsid w:val="00433EBB"/>
    <w:rsid w:val="004349D6"/>
    <w:rsid w:val="00440688"/>
    <w:rsid w:val="00441CFF"/>
    <w:rsid w:val="004451B4"/>
    <w:rsid w:val="0044570C"/>
    <w:rsid w:val="00446373"/>
    <w:rsid w:val="0044690A"/>
    <w:rsid w:val="00446C6F"/>
    <w:rsid w:val="004476F9"/>
    <w:rsid w:val="004514E7"/>
    <w:rsid w:val="00453041"/>
    <w:rsid w:val="004541AA"/>
    <w:rsid w:val="004545AD"/>
    <w:rsid w:val="00454D9C"/>
    <w:rsid w:val="00455E2C"/>
    <w:rsid w:val="00456556"/>
    <w:rsid w:val="00456E8B"/>
    <w:rsid w:val="00457CED"/>
    <w:rsid w:val="004611EC"/>
    <w:rsid w:val="00461531"/>
    <w:rsid w:val="00461777"/>
    <w:rsid w:val="004619AB"/>
    <w:rsid w:val="00463090"/>
    <w:rsid w:val="0046324C"/>
    <w:rsid w:val="00463917"/>
    <w:rsid w:val="00463C6E"/>
    <w:rsid w:val="00464B5B"/>
    <w:rsid w:val="004706AC"/>
    <w:rsid w:val="00470C46"/>
    <w:rsid w:val="00471285"/>
    <w:rsid w:val="00474559"/>
    <w:rsid w:val="004751AC"/>
    <w:rsid w:val="00475800"/>
    <w:rsid w:val="00476734"/>
    <w:rsid w:val="00476919"/>
    <w:rsid w:val="00477BA2"/>
    <w:rsid w:val="00483D3D"/>
    <w:rsid w:val="004846BF"/>
    <w:rsid w:val="004853F0"/>
    <w:rsid w:val="004877AE"/>
    <w:rsid w:val="00492221"/>
    <w:rsid w:val="00492CB2"/>
    <w:rsid w:val="00493B03"/>
    <w:rsid w:val="004941FA"/>
    <w:rsid w:val="00494CA0"/>
    <w:rsid w:val="00495E34"/>
    <w:rsid w:val="00496B76"/>
    <w:rsid w:val="00497F7D"/>
    <w:rsid w:val="004A01B6"/>
    <w:rsid w:val="004A12FF"/>
    <w:rsid w:val="004A2F09"/>
    <w:rsid w:val="004A54D8"/>
    <w:rsid w:val="004A5BAA"/>
    <w:rsid w:val="004B3254"/>
    <w:rsid w:val="004B476B"/>
    <w:rsid w:val="004B7306"/>
    <w:rsid w:val="004C4CBF"/>
    <w:rsid w:val="004C577B"/>
    <w:rsid w:val="004C7337"/>
    <w:rsid w:val="004C7392"/>
    <w:rsid w:val="004C7B3A"/>
    <w:rsid w:val="004D0F4D"/>
    <w:rsid w:val="004D22DF"/>
    <w:rsid w:val="004E1579"/>
    <w:rsid w:val="004E1791"/>
    <w:rsid w:val="004E241A"/>
    <w:rsid w:val="004E7126"/>
    <w:rsid w:val="004F0AE2"/>
    <w:rsid w:val="004F1B5D"/>
    <w:rsid w:val="004F3612"/>
    <w:rsid w:val="004F3A51"/>
    <w:rsid w:val="004F638A"/>
    <w:rsid w:val="004F6E68"/>
    <w:rsid w:val="004F72B3"/>
    <w:rsid w:val="005017F6"/>
    <w:rsid w:val="005022C4"/>
    <w:rsid w:val="00502423"/>
    <w:rsid w:val="00504F7B"/>
    <w:rsid w:val="005058D9"/>
    <w:rsid w:val="00506416"/>
    <w:rsid w:val="00506FA4"/>
    <w:rsid w:val="005106B0"/>
    <w:rsid w:val="005107AE"/>
    <w:rsid w:val="0051133C"/>
    <w:rsid w:val="005120FC"/>
    <w:rsid w:val="00513867"/>
    <w:rsid w:val="00513FC7"/>
    <w:rsid w:val="00516FF3"/>
    <w:rsid w:val="00521296"/>
    <w:rsid w:val="00521E37"/>
    <w:rsid w:val="00522D1A"/>
    <w:rsid w:val="005238DC"/>
    <w:rsid w:val="0052434B"/>
    <w:rsid w:val="0053346D"/>
    <w:rsid w:val="00533647"/>
    <w:rsid w:val="00533C9B"/>
    <w:rsid w:val="00534471"/>
    <w:rsid w:val="00536390"/>
    <w:rsid w:val="00540FA4"/>
    <w:rsid w:val="005458E7"/>
    <w:rsid w:val="00545AD2"/>
    <w:rsid w:val="005475C6"/>
    <w:rsid w:val="0055076E"/>
    <w:rsid w:val="0055171D"/>
    <w:rsid w:val="0055288C"/>
    <w:rsid w:val="00554738"/>
    <w:rsid w:val="00554ADB"/>
    <w:rsid w:val="0055625D"/>
    <w:rsid w:val="005571CE"/>
    <w:rsid w:val="0055728B"/>
    <w:rsid w:val="00560B3F"/>
    <w:rsid w:val="005617E4"/>
    <w:rsid w:val="005618C9"/>
    <w:rsid w:val="00563D3A"/>
    <w:rsid w:val="00564082"/>
    <w:rsid w:val="00567799"/>
    <w:rsid w:val="0057600A"/>
    <w:rsid w:val="005802DE"/>
    <w:rsid w:val="00581A8D"/>
    <w:rsid w:val="00582D5B"/>
    <w:rsid w:val="0058371D"/>
    <w:rsid w:val="0058387D"/>
    <w:rsid w:val="00585107"/>
    <w:rsid w:val="00585CFD"/>
    <w:rsid w:val="00586589"/>
    <w:rsid w:val="005908B4"/>
    <w:rsid w:val="00591129"/>
    <w:rsid w:val="00592320"/>
    <w:rsid w:val="0059729C"/>
    <w:rsid w:val="005A18A6"/>
    <w:rsid w:val="005A25CB"/>
    <w:rsid w:val="005A2C04"/>
    <w:rsid w:val="005A3780"/>
    <w:rsid w:val="005A50FA"/>
    <w:rsid w:val="005A606A"/>
    <w:rsid w:val="005B06D5"/>
    <w:rsid w:val="005B162F"/>
    <w:rsid w:val="005B3A63"/>
    <w:rsid w:val="005B4D4B"/>
    <w:rsid w:val="005B6306"/>
    <w:rsid w:val="005C1F84"/>
    <w:rsid w:val="005C2406"/>
    <w:rsid w:val="005C5233"/>
    <w:rsid w:val="005C6927"/>
    <w:rsid w:val="005C76CC"/>
    <w:rsid w:val="005D0742"/>
    <w:rsid w:val="005D2B72"/>
    <w:rsid w:val="005D313F"/>
    <w:rsid w:val="005D4E6F"/>
    <w:rsid w:val="005E28BE"/>
    <w:rsid w:val="005E3DA3"/>
    <w:rsid w:val="005F0306"/>
    <w:rsid w:val="005F7C2A"/>
    <w:rsid w:val="00602010"/>
    <w:rsid w:val="00606262"/>
    <w:rsid w:val="006063B8"/>
    <w:rsid w:val="00606BC8"/>
    <w:rsid w:val="00606D43"/>
    <w:rsid w:val="00606FAD"/>
    <w:rsid w:val="0060786B"/>
    <w:rsid w:val="00607B95"/>
    <w:rsid w:val="00613DB2"/>
    <w:rsid w:val="006140A7"/>
    <w:rsid w:val="006166EA"/>
    <w:rsid w:val="00616E3A"/>
    <w:rsid w:val="00617A15"/>
    <w:rsid w:val="0062024E"/>
    <w:rsid w:val="006207B6"/>
    <w:rsid w:val="00620995"/>
    <w:rsid w:val="00622C12"/>
    <w:rsid w:val="00622FD0"/>
    <w:rsid w:val="00626324"/>
    <w:rsid w:val="00634E49"/>
    <w:rsid w:val="00637E13"/>
    <w:rsid w:val="00641215"/>
    <w:rsid w:val="006416C2"/>
    <w:rsid w:val="00642266"/>
    <w:rsid w:val="00642E60"/>
    <w:rsid w:val="006447DB"/>
    <w:rsid w:val="0064506A"/>
    <w:rsid w:val="0064515F"/>
    <w:rsid w:val="00645DB3"/>
    <w:rsid w:val="0064708D"/>
    <w:rsid w:val="006513B3"/>
    <w:rsid w:val="0065594A"/>
    <w:rsid w:val="00656FA2"/>
    <w:rsid w:val="00667F22"/>
    <w:rsid w:val="006714C2"/>
    <w:rsid w:val="00677C53"/>
    <w:rsid w:val="0068130D"/>
    <w:rsid w:val="006820F0"/>
    <w:rsid w:val="00683DD5"/>
    <w:rsid w:val="00684792"/>
    <w:rsid w:val="0068491F"/>
    <w:rsid w:val="00687CAD"/>
    <w:rsid w:val="00690D66"/>
    <w:rsid w:val="006915D3"/>
    <w:rsid w:val="00694F0D"/>
    <w:rsid w:val="00695711"/>
    <w:rsid w:val="00695DBF"/>
    <w:rsid w:val="00697B53"/>
    <w:rsid w:val="006A0079"/>
    <w:rsid w:val="006A09C8"/>
    <w:rsid w:val="006A0C0D"/>
    <w:rsid w:val="006A0F3C"/>
    <w:rsid w:val="006A1A67"/>
    <w:rsid w:val="006A1EFE"/>
    <w:rsid w:val="006A1F33"/>
    <w:rsid w:val="006A24B9"/>
    <w:rsid w:val="006A26F8"/>
    <w:rsid w:val="006A5286"/>
    <w:rsid w:val="006B2D63"/>
    <w:rsid w:val="006B3BA7"/>
    <w:rsid w:val="006B402D"/>
    <w:rsid w:val="006B4764"/>
    <w:rsid w:val="006C1EED"/>
    <w:rsid w:val="006C2C75"/>
    <w:rsid w:val="006C458D"/>
    <w:rsid w:val="006C470D"/>
    <w:rsid w:val="006C54EC"/>
    <w:rsid w:val="006C645C"/>
    <w:rsid w:val="006C7E02"/>
    <w:rsid w:val="006D017C"/>
    <w:rsid w:val="006D2C26"/>
    <w:rsid w:val="006D42B3"/>
    <w:rsid w:val="006D470A"/>
    <w:rsid w:val="006D4BD4"/>
    <w:rsid w:val="006D5504"/>
    <w:rsid w:val="006E089E"/>
    <w:rsid w:val="006E131A"/>
    <w:rsid w:val="006E1C53"/>
    <w:rsid w:val="006E2183"/>
    <w:rsid w:val="006E2DDC"/>
    <w:rsid w:val="006E433C"/>
    <w:rsid w:val="006E46BA"/>
    <w:rsid w:val="006E6F8B"/>
    <w:rsid w:val="006E701A"/>
    <w:rsid w:val="006F00A5"/>
    <w:rsid w:val="006F236F"/>
    <w:rsid w:val="006F3EEA"/>
    <w:rsid w:val="006F5171"/>
    <w:rsid w:val="006F59D5"/>
    <w:rsid w:val="006F76AA"/>
    <w:rsid w:val="007003DF"/>
    <w:rsid w:val="007035D9"/>
    <w:rsid w:val="00705A87"/>
    <w:rsid w:val="00705B14"/>
    <w:rsid w:val="00706134"/>
    <w:rsid w:val="00706EDF"/>
    <w:rsid w:val="00710338"/>
    <w:rsid w:val="00710C8A"/>
    <w:rsid w:val="007121E5"/>
    <w:rsid w:val="00713755"/>
    <w:rsid w:val="0071392D"/>
    <w:rsid w:val="00715DA5"/>
    <w:rsid w:val="00716C36"/>
    <w:rsid w:val="00717CCA"/>
    <w:rsid w:val="00721073"/>
    <w:rsid w:val="007233F8"/>
    <w:rsid w:val="00723644"/>
    <w:rsid w:val="00726968"/>
    <w:rsid w:val="00730B10"/>
    <w:rsid w:val="007318B0"/>
    <w:rsid w:val="007331D1"/>
    <w:rsid w:val="00733930"/>
    <w:rsid w:val="00734788"/>
    <w:rsid w:val="007347A5"/>
    <w:rsid w:val="00735048"/>
    <w:rsid w:val="0074146B"/>
    <w:rsid w:val="007416BC"/>
    <w:rsid w:val="00742697"/>
    <w:rsid w:val="00744023"/>
    <w:rsid w:val="007441A0"/>
    <w:rsid w:val="007441EA"/>
    <w:rsid w:val="00744CC5"/>
    <w:rsid w:val="00746770"/>
    <w:rsid w:val="00746874"/>
    <w:rsid w:val="007500C3"/>
    <w:rsid w:val="00750C2F"/>
    <w:rsid w:val="00751E20"/>
    <w:rsid w:val="0075431F"/>
    <w:rsid w:val="00757312"/>
    <w:rsid w:val="00757B3D"/>
    <w:rsid w:val="0076301F"/>
    <w:rsid w:val="007630FB"/>
    <w:rsid w:val="007639FD"/>
    <w:rsid w:val="00763B21"/>
    <w:rsid w:val="00763E76"/>
    <w:rsid w:val="007709C2"/>
    <w:rsid w:val="007713E5"/>
    <w:rsid w:val="00772413"/>
    <w:rsid w:val="0077303A"/>
    <w:rsid w:val="00775B44"/>
    <w:rsid w:val="00775EC2"/>
    <w:rsid w:val="007823F7"/>
    <w:rsid w:val="007837DF"/>
    <w:rsid w:val="007868BE"/>
    <w:rsid w:val="00787BBA"/>
    <w:rsid w:val="0079269E"/>
    <w:rsid w:val="00797709"/>
    <w:rsid w:val="007A0676"/>
    <w:rsid w:val="007A0804"/>
    <w:rsid w:val="007A1DBB"/>
    <w:rsid w:val="007A3594"/>
    <w:rsid w:val="007A5555"/>
    <w:rsid w:val="007B01E0"/>
    <w:rsid w:val="007B30E1"/>
    <w:rsid w:val="007B31F1"/>
    <w:rsid w:val="007B4746"/>
    <w:rsid w:val="007B5C1C"/>
    <w:rsid w:val="007B660E"/>
    <w:rsid w:val="007B7962"/>
    <w:rsid w:val="007C00E8"/>
    <w:rsid w:val="007C0561"/>
    <w:rsid w:val="007C1A4D"/>
    <w:rsid w:val="007C2E1B"/>
    <w:rsid w:val="007C3DC4"/>
    <w:rsid w:val="007C5026"/>
    <w:rsid w:val="007C5600"/>
    <w:rsid w:val="007C75E4"/>
    <w:rsid w:val="007D08A5"/>
    <w:rsid w:val="007D0E0A"/>
    <w:rsid w:val="007D3372"/>
    <w:rsid w:val="007D3AB7"/>
    <w:rsid w:val="007D48A0"/>
    <w:rsid w:val="007D55C8"/>
    <w:rsid w:val="007D73DE"/>
    <w:rsid w:val="007D7B17"/>
    <w:rsid w:val="007E1A49"/>
    <w:rsid w:val="007E1B46"/>
    <w:rsid w:val="007E1C18"/>
    <w:rsid w:val="007E1EBB"/>
    <w:rsid w:val="007E536F"/>
    <w:rsid w:val="007E6771"/>
    <w:rsid w:val="007E724D"/>
    <w:rsid w:val="007F2DFF"/>
    <w:rsid w:val="007F3825"/>
    <w:rsid w:val="007F3F91"/>
    <w:rsid w:val="008001B0"/>
    <w:rsid w:val="00800EE7"/>
    <w:rsid w:val="00802127"/>
    <w:rsid w:val="00804017"/>
    <w:rsid w:val="00804CB1"/>
    <w:rsid w:val="00806359"/>
    <w:rsid w:val="00810528"/>
    <w:rsid w:val="008113F4"/>
    <w:rsid w:val="00812CDF"/>
    <w:rsid w:val="0081320D"/>
    <w:rsid w:val="00817FBF"/>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4260"/>
    <w:rsid w:val="00834BC4"/>
    <w:rsid w:val="00834EDD"/>
    <w:rsid w:val="008354C7"/>
    <w:rsid w:val="0083737A"/>
    <w:rsid w:val="008419E5"/>
    <w:rsid w:val="00842FE3"/>
    <w:rsid w:val="00843456"/>
    <w:rsid w:val="0084360F"/>
    <w:rsid w:val="008451D1"/>
    <w:rsid w:val="0084564C"/>
    <w:rsid w:val="0084660A"/>
    <w:rsid w:val="00847239"/>
    <w:rsid w:val="00847536"/>
    <w:rsid w:val="00852220"/>
    <w:rsid w:val="00852DC6"/>
    <w:rsid w:val="00854221"/>
    <w:rsid w:val="0085429B"/>
    <w:rsid w:val="00856172"/>
    <w:rsid w:val="00856A08"/>
    <w:rsid w:val="008602CD"/>
    <w:rsid w:val="00881218"/>
    <w:rsid w:val="0088405A"/>
    <w:rsid w:val="00884896"/>
    <w:rsid w:val="00885B6D"/>
    <w:rsid w:val="0088605E"/>
    <w:rsid w:val="00887786"/>
    <w:rsid w:val="00892BAC"/>
    <w:rsid w:val="00893E6A"/>
    <w:rsid w:val="00894697"/>
    <w:rsid w:val="008948D8"/>
    <w:rsid w:val="00895897"/>
    <w:rsid w:val="00895C71"/>
    <w:rsid w:val="008963B3"/>
    <w:rsid w:val="008A0453"/>
    <w:rsid w:val="008A1840"/>
    <w:rsid w:val="008A18B8"/>
    <w:rsid w:val="008A24B9"/>
    <w:rsid w:val="008A3C78"/>
    <w:rsid w:val="008A4DD5"/>
    <w:rsid w:val="008A597C"/>
    <w:rsid w:val="008B3E4C"/>
    <w:rsid w:val="008B7028"/>
    <w:rsid w:val="008B702A"/>
    <w:rsid w:val="008C032E"/>
    <w:rsid w:val="008C287A"/>
    <w:rsid w:val="008C3855"/>
    <w:rsid w:val="008C4D3E"/>
    <w:rsid w:val="008C6635"/>
    <w:rsid w:val="008C7DC9"/>
    <w:rsid w:val="008C7E9A"/>
    <w:rsid w:val="008D3F85"/>
    <w:rsid w:val="008D48C7"/>
    <w:rsid w:val="008D5805"/>
    <w:rsid w:val="008E4880"/>
    <w:rsid w:val="008E4D0A"/>
    <w:rsid w:val="008E5A3E"/>
    <w:rsid w:val="008E7CB0"/>
    <w:rsid w:val="008F0B4A"/>
    <w:rsid w:val="008F25AE"/>
    <w:rsid w:val="008F271B"/>
    <w:rsid w:val="008F2B42"/>
    <w:rsid w:val="008F6741"/>
    <w:rsid w:val="008F6C0C"/>
    <w:rsid w:val="008F70EB"/>
    <w:rsid w:val="008F7635"/>
    <w:rsid w:val="00901008"/>
    <w:rsid w:val="00902A6F"/>
    <w:rsid w:val="00905DCB"/>
    <w:rsid w:val="00907012"/>
    <w:rsid w:val="009076DA"/>
    <w:rsid w:val="00911044"/>
    <w:rsid w:val="00911066"/>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2654"/>
    <w:rsid w:val="00942BD9"/>
    <w:rsid w:val="00952544"/>
    <w:rsid w:val="00952692"/>
    <w:rsid w:val="009534B0"/>
    <w:rsid w:val="00957AAC"/>
    <w:rsid w:val="00957C50"/>
    <w:rsid w:val="00957F2F"/>
    <w:rsid w:val="0096034D"/>
    <w:rsid w:val="009620D0"/>
    <w:rsid w:val="00962365"/>
    <w:rsid w:val="00963467"/>
    <w:rsid w:val="00965472"/>
    <w:rsid w:val="00966D6D"/>
    <w:rsid w:val="009673A7"/>
    <w:rsid w:val="00970E1C"/>
    <w:rsid w:val="00972E7E"/>
    <w:rsid w:val="00975422"/>
    <w:rsid w:val="009754EC"/>
    <w:rsid w:val="00977E3C"/>
    <w:rsid w:val="00982DBD"/>
    <w:rsid w:val="00984FE6"/>
    <w:rsid w:val="00990BAB"/>
    <w:rsid w:val="0099113F"/>
    <w:rsid w:val="00991854"/>
    <w:rsid w:val="00997819"/>
    <w:rsid w:val="009A25B1"/>
    <w:rsid w:val="009A5EF3"/>
    <w:rsid w:val="009B0AAC"/>
    <w:rsid w:val="009B0AFE"/>
    <w:rsid w:val="009B2B09"/>
    <w:rsid w:val="009B46F3"/>
    <w:rsid w:val="009B5420"/>
    <w:rsid w:val="009B5770"/>
    <w:rsid w:val="009B59D6"/>
    <w:rsid w:val="009C392B"/>
    <w:rsid w:val="009C4E00"/>
    <w:rsid w:val="009C55FA"/>
    <w:rsid w:val="009C5D5F"/>
    <w:rsid w:val="009C6A41"/>
    <w:rsid w:val="009C7D4D"/>
    <w:rsid w:val="009D01BE"/>
    <w:rsid w:val="009D15EE"/>
    <w:rsid w:val="009D2951"/>
    <w:rsid w:val="009D2AFB"/>
    <w:rsid w:val="009D4C41"/>
    <w:rsid w:val="009D68C1"/>
    <w:rsid w:val="009E16B0"/>
    <w:rsid w:val="009E4AD4"/>
    <w:rsid w:val="009F07FE"/>
    <w:rsid w:val="009F3767"/>
    <w:rsid w:val="00A0070C"/>
    <w:rsid w:val="00A01D28"/>
    <w:rsid w:val="00A04BFD"/>
    <w:rsid w:val="00A07093"/>
    <w:rsid w:val="00A10461"/>
    <w:rsid w:val="00A104E4"/>
    <w:rsid w:val="00A10B23"/>
    <w:rsid w:val="00A1142F"/>
    <w:rsid w:val="00A119F4"/>
    <w:rsid w:val="00A217A6"/>
    <w:rsid w:val="00A22573"/>
    <w:rsid w:val="00A3281B"/>
    <w:rsid w:val="00A35725"/>
    <w:rsid w:val="00A402EF"/>
    <w:rsid w:val="00A40DB6"/>
    <w:rsid w:val="00A47FF0"/>
    <w:rsid w:val="00A50780"/>
    <w:rsid w:val="00A50876"/>
    <w:rsid w:val="00A55279"/>
    <w:rsid w:val="00A55BAE"/>
    <w:rsid w:val="00A55ED4"/>
    <w:rsid w:val="00A6156B"/>
    <w:rsid w:val="00A645F0"/>
    <w:rsid w:val="00A65ADA"/>
    <w:rsid w:val="00A70287"/>
    <w:rsid w:val="00A73387"/>
    <w:rsid w:val="00A733F5"/>
    <w:rsid w:val="00A73E99"/>
    <w:rsid w:val="00A74355"/>
    <w:rsid w:val="00A74E98"/>
    <w:rsid w:val="00A76DD1"/>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5D83"/>
    <w:rsid w:val="00AB58CA"/>
    <w:rsid w:val="00AC12E6"/>
    <w:rsid w:val="00AC1EEE"/>
    <w:rsid w:val="00AC2861"/>
    <w:rsid w:val="00AC4DDF"/>
    <w:rsid w:val="00AD1EE8"/>
    <w:rsid w:val="00AD3FC3"/>
    <w:rsid w:val="00AD50CE"/>
    <w:rsid w:val="00AD5519"/>
    <w:rsid w:val="00AD7554"/>
    <w:rsid w:val="00AE15B7"/>
    <w:rsid w:val="00AE4CE6"/>
    <w:rsid w:val="00AE67A8"/>
    <w:rsid w:val="00AE74FA"/>
    <w:rsid w:val="00AF0267"/>
    <w:rsid w:val="00AF0E09"/>
    <w:rsid w:val="00AF21AF"/>
    <w:rsid w:val="00AF2226"/>
    <w:rsid w:val="00AF3D4D"/>
    <w:rsid w:val="00AF56B1"/>
    <w:rsid w:val="00AF5A00"/>
    <w:rsid w:val="00AF60FE"/>
    <w:rsid w:val="00AF6A90"/>
    <w:rsid w:val="00AF738A"/>
    <w:rsid w:val="00B00627"/>
    <w:rsid w:val="00B00CAD"/>
    <w:rsid w:val="00B01BD9"/>
    <w:rsid w:val="00B0235A"/>
    <w:rsid w:val="00B05BE6"/>
    <w:rsid w:val="00B0681C"/>
    <w:rsid w:val="00B07475"/>
    <w:rsid w:val="00B137D7"/>
    <w:rsid w:val="00B15E86"/>
    <w:rsid w:val="00B1739A"/>
    <w:rsid w:val="00B17988"/>
    <w:rsid w:val="00B17C6F"/>
    <w:rsid w:val="00B230D7"/>
    <w:rsid w:val="00B3134B"/>
    <w:rsid w:val="00B35B01"/>
    <w:rsid w:val="00B363C7"/>
    <w:rsid w:val="00B36B26"/>
    <w:rsid w:val="00B36EE1"/>
    <w:rsid w:val="00B3722B"/>
    <w:rsid w:val="00B404F5"/>
    <w:rsid w:val="00B407B4"/>
    <w:rsid w:val="00B45EB7"/>
    <w:rsid w:val="00B50049"/>
    <w:rsid w:val="00B50A20"/>
    <w:rsid w:val="00B517F8"/>
    <w:rsid w:val="00B56CD9"/>
    <w:rsid w:val="00B578F3"/>
    <w:rsid w:val="00B60A7F"/>
    <w:rsid w:val="00B60D90"/>
    <w:rsid w:val="00B615A9"/>
    <w:rsid w:val="00B6223A"/>
    <w:rsid w:val="00B7018C"/>
    <w:rsid w:val="00B7262B"/>
    <w:rsid w:val="00B75B39"/>
    <w:rsid w:val="00B75CF8"/>
    <w:rsid w:val="00B77C3D"/>
    <w:rsid w:val="00B80549"/>
    <w:rsid w:val="00B80DE0"/>
    <w:rsid w:val="00B822E0"/>
    <w:rsid w:val="00B823ED"/>
    <w:rsid w:val="00B85ADC"/>
    <w:rsid w:val="00B85BEC"/>
    <w:rsid w:val="00B863C3"/>
    <w:rsid w:val="00B864B9"/>
    <w:rsid w:val="00B87202"/>
    <w:rsid w:val="00B90E31"/>
    <w:rsid w:val="00B93636"/>
    <w:rsid w:val="00B942F6"/>
    <w:rsid w:val="00B94A21"/>
    <w:rsid w:val="00B96346"/>
    <w:rsid w:val="00BA0EA9"/>
    <w:rsid w:val="00BA1402"/>
    <w:rsid w:val="00BA41AF"/>
    <w:rsid w:val="00BA77B6"/>
    <w:rsid w:val="00BB611D"/>
    <w:rsid w:val="00BC2FC2"/>
    <w:rsid w:val="00BC6793"/>
    <w:rsid w:val="00BC6A73"/>
    <w:rsid w:val="00BC777A"/>
    <w:rsid w:val="00BC7E5C"/>
    <w:rsid w:val="00BD04FA"/>
    <w:rsid w:val="00BD194F"/>
    <w:rsid w:val="00BD3E77"/>
    <w:rsid w:val="00BD41EE"/>
    <w:rsid w:val="00BD7815"/>
    <w:rsid w:val="00BE11A7"/>
    <w:rsid w:val="00BE2137"/>
    <w:rsid w:val="00BE21F4"/>
    <w:rsid w:val="00BE236B"/>
    <w:rsid w:val="00BE2647"/>
    <w:rsid w:val="00BE62F4"/>
    <w:rsid w:val="00BE6F1A"/>
    <w:rsid w:val="00BF13CF"/>
    <w:rsid w:val="00BF5080"/>
    <w:rsid w:val="00BF5FEC"/>
    <w:rsid w:val="00BF68C6"/>
    <w:rsid w:val="00C002F6"/>
    <w:rsid w:val="00C00929"/>
    <w:rsid w:val="00C03DC0"/>
    <w:rsid w:val="00C11B4A"/>
    <w:rsid w:val="00C134B4"/>
    <w:rsid w:val="00C13C54"/>
    <w:rsid w:val="00C15287"/>
    <w:rsid w:val="00C16963"/>
    <w:rsid w:val="00C22266"/>
    <w:rsid w:val="00C23C57"/>
    <w:rsid w:val="00C2648D"/>
    <w:rsid w:val="00C27D08"/>
    <w:rsid w:val="00C30657"/>
    <w:rsid w:val="00C32504"/>
    <w:rsid w:val="00C32EBD"/>
    <w:rsid w:val="00C3333F"/>
    <w:rsid w:val="00C3438C"/>
    <w:rsid w:val="00C36757"/>
    <w:rsid w:val="00C36789"/>
    <w:rsid w:val="00C36D18"/>
    <w:rsid w:val="00C378D3"/>
    <w:rsid w:val="00C4331E"/>
    <w:rsid w:val="00C43706"/>
    <w:rsid w:val="00C437A7"/>
    <w:rsid w:val="00C4410E"/>
    <w:rsid w:val="00C5207A"/>
    <w:rsid w:val="00C530AA"/>
    <w:rsid w:val="00C530AC"/>
    <w:rsid w:val="00C535B2"/>
    <w:rsid w:val="00C55135"/>
    <w:rsid w:val="00C55D3E"/>
    <w:rsid w:val="00C60CFF"/>
    <w:rsid w:val="00C60FE6"/>
    <w:rsid w:val="00C61E49"/>
    <w:rsid w:val="00C61E89"/>
    <w:rsid w:val="00C6294C"/>
    <w:rsid w:val="00C63D7F"/>
    <w:rsid w:val="00C71C3A"/>
    <w:rsid w:val="00C72A5A"/>
    <w:rsid w:val="00C74395"/>
    <w:rsid w:val="00C775C9"/>
    <w:rsid w:val="00C77F92"/>
    <w:rsid w:val="00C80764"/>
    <w:rsid w:val="00C82428"/>
    <w:rsid w:val="00C8534F"/>
    <w:rsid w:val="00C85913"/>
    <w:rsid w:val="00C86843"/>
    <w:rsid w:val="00C86B0B"/>
    <w:rsid w:val="00C86C9B"/>
    <w:rsid w:val="00C86F85"/>
    <w:rsid w:val="00C91790"/>
    <w:rsid w:val="00C93DBE"/>
    <w:rsid w:val="00C94966"/>
    <w:rsid w:val="00CA6076"/>
    <w:rsid w:val="00CA68EE"/>
    <w:rsid w:val="00CB082E"/>
    <w:rsid w:val="00CB3E01"/>
    <w:rsid w:val="00CB629C"/>
    <w:rsid w:val="00CB7FD2"/>
    <w:rsid w:val="00CC04D4"/>
    <w:rsid w:val="00CC08EF"/>
    <w:rsid w:val="00CC0B21"/>
    <w:rsid w:val="00CC10C4"/>
    <w:rsid w:val="00CC2A00"/>
    <w:rsid w:val="00CC39EB"/>
    <w:rsid w:val="00CC4BE4"/>
    <w:rsid w:val="00CC541D"/>
    <w:rsid w:val="00CC55DA"/>
    <w:rsid w:val="00CD5086"/>
    <w:rsid w:val="00CD659E"/>
    <w:rsid w:val="00CD705C"/>
    <w:rsid w:val="00CD774D"/>
    <w:rsid w:val="00CE2067"/>
    <w:rsid w:val="00CE6BAC"/>
    <w:rsid w:val="00CF2362"/>
    <w:rsid w:val="00CF3B85"/>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54C7B"/>
    <w:rsid w:val="00D616DC"/>
    <w:rsid w:val="00D61E0D"/>
    <w:rsid w:val="00D63EBB"/>
    <w:rsid w:val="00D6455C"/>
    <w:rsid w:val="00D64698"/>
    <w:rsid w:val="00D6539C"/>
    <w:rsid w:val="00D66FC6"/>
    <w:rsid w:val="00D71969"/>
    <w:rsid w:val="00D733C9"/>
    <w:rsid w:val="00D73427"/>
    <w:rsid w:val="00D76F6C"/>
    <w:rsid w:val="00D77DBD"/>
    <w:rsid w:val="00D80D5F"/>
    <w:rsid w:val="00D827E8"/>
    <w:rsid w:val="00D852FE"/>
    <w:rsid w:val="00D86BEA"/>
    <w:rsid w:val="00D87472"/>
    <w:rsid w:val="00D91C95"/>
    <w:rsid w:val="00D925C8"/>
    <w:rsid w:val="00D93E2A"/>
    <w:rsid w:val="00D94CB9"/>
    <w:rsid w:val="00D95626"/>
    <w:rsid w:val="00DA1597"/>
    <w:rsid w:val="00DA2244"/>
    <w:rsid w:val="00DA496A"/>
    <w:rsid w:val="00DA53A9"/>
    <w:rsid w:val="00DA5A02"/>
    <w:rsid w:val="00DA706D"/>
    <w:rsid w:val="00DA7D77"/>
    <w:rsid w:val="00DB211F"/>
    <w:rsid w:val="00DB449D"/>
    <w:rsid w:val="00DB4885"/>
    <w:rsid w:val="00DB55DA"/>
    <w:rsid w:val="00DB6CB9"/>
    <w:rsid w:val="00DC0091"/>
    <w:rsid w:val="00DC1438"/>
    <w:rsid w:val="00DC15B2"/>
    <w:rsid w:val="00DC229A"/>
    <w:rsid w:val="00DC3A94"/>
    <w:rsid w:val="00DC4778"/>
    <w:rsid w:val="00DC47D6"/>
    <w:rsid w:val="00DC4EC2"/>
    <w:rsid w:val="00DC653F"/>
    <w:rsid w:val="00DC7A15"/>
    <w:rsid w:val="00DD2906"/>
    <w:rsid w:val="00DD400E"/>
    <w:rsid w:val="00DD47E5"/>
    <w:rsid w:val="00DD4840"/>
    <w:rsid w:val="00DE13E0"/>
    <w:rsid w:val="00DE171D"/>
    <w:rsid w:val="00DE2407"/>
    <w:rsid w:val="00DE2432"/>
    <w:rsid w:val="00DE4C55"/>
    <w:rsid w:val="00DE68DA"/>
    <w:rsid w:val="00DF0766"/>
    <w:rsid w:val="00DF139A"/>
    <w:rsid w:val="00DF1AAE"/>
    <w:rsid w:val="00DF32D4"/>
    <w:rsid w:val="00DF68FB"/>
    <w:rsid w:val="00E01AA0"/>
    <w:rsid w:val="00E025C9"/>
    <w:rsid w:val="00E05815"/>
    <w:rsid w:val="00E0637F"/>
    <w:rsid w:val="00E1082C"/>
    <w:rsid w:val="00E25E5E"/>
    <w:rsid w:val="00E273BE"/>
    <w:rsid w:val="00E278FA"/>
    <w:rsid w:val="00E30B4D"/>
    <w:rsid w:val="00E316C6"/>
    <w:rsid w:val="00E320BC"/>
    <w:rsid w:val="00E34560"/>
    <w:rsid w:val="00E35685"/>
    <w:rsid w:val="00E35C4D"/>
    <w:rsid w:val="00E3690D"/>
    <w:rsid w:val="00E36EF4"/>
    <w:rsid w:val="00E411F6"/>
    <w:rsid w:val="00E422F8"/>
    <w:rsid w:val="00E43AF0"/>
    <w:rsid w:val="00E456F6"/>
    <w:rsid w:val="00E45D4C"/>
    <w:rsid w:val="00E467AA"/>
    <w:rsid w:val="00E5086A"/>
    <w:rsid w:val="00E50D1C"/>
    <w:rsid w:val="00E51924"/>
    <w:rsid w:val="00E529F3"/>
    <w:rsid w:val="00E5410A"/>
    <w:rsid w:val="00E54426"/>
    <w:rsid w:val="00E5482B"/>
    <w:rsid w:val="00E550CC"/>
    <w:rsid w:val="00E5584A"/>
    <w:rsid w:val="00E566FD"/>
    <w:rsid w:val="00E56786"/>
    <w:rsid w:val="00E56E18"/>
    <w:rsid w:val="00E60F90"/>
    <w:rsid w:val="00E75E40"/>
    <w:rsid w:val="00E77877"/>
    <w:rsid w:val="00E80AA3"/>
    <w:rsid w:val="00E81BD5"/>
    <w:rsid w:val="00E82634"/>
    <w:rsid w:val="00E83E56"/>
    <w:rsid w:val="00E862AD"/>
    <w:rsid w:val="00E87370"/>
    <w:rsid w:val="00E90581"/>
    <w:rsid w:val="00E942BB"/>
    <w:rsid w:val="00E945C9"/>
    <w:rsid w:val="00E9620A"/>
    <w:rsid w:val="00E970AA"/>
    <w:rsid w:val="00EA00EC"/>
    <w:rsid w:val="00EA0F4D"/>
    <w:rsid w:val="00EA1331"/>
    <w:rsid w:val="00EA145C"/>
    <w:rsid w:val="00EA205F"/>
    <w:rsid w:val="00EA4BB9"/>
    <w:rsid w:val="00EA54DF"/>
    <w:rsid w:val="00EA7F20"/>
    <w:rsid w:val="00EB079A"/>
    <w:rsid w:val="00EB0D49"/>
    <w:rsid w:val="00EB5A5A"/>
    <w:rsid w:val="00EB682D"/>
    <w:rsid w:val="00EB6888"/>
    <w:rsid w:val="00EB75F1"/>
    <w:rsid w:val="00EC2A45"/>
    <w:rsid w:val="00EC464A"/>
    <w:rsid w:val="00EC6A52"/>
    <w:rsid w:val="00EC7AAA"/>
    <w:rsid w:val="00ED1038"/>
    <w:rsid w:val="00ED2EE6"/>
    <w:rsid w:val="00ED5E3E"/>
    <w:rsid w:val="00ED6633"/>
    <w:rsid w:val="00EE03F1"/>
    <w:rsid w:val="00EE1063"/>
    <w:rsid w:val="00EE23B1"/>
    <w:rsid w:val="00EE2BEF"/>
    <w:rsid w:val="00EE6528"/>
    <w:rsid w:val="00EE7747"/>
    <w:rsid w:val="00EF1038"/>
    <w:rsid w:val="00EF57EA"/>
    <w:rsid w:val="00EF6ABD"/>
    <w:rsid w:val="00F01807"/>
    <w:rsid w:val="00F01E7B"/>
    <w:rsid w:val="00F0241B"/>
    <w:rsid w:val="00F054F0"/>
    <w:rsid w:val="00F05A32"/>
    <w:rsid w:val="00F05FED"/>
    <w:rsid w:val="00F1133E"/>
    <w:rsid w:val="00F11E8C"/>
    <w:rsid w:val="00F15483"/>
    <w:rsid w:val="00F15A31"/>
    <w:rsid w:val="00F16DF1"/>
    <w:rsid w:val="00F21902"/>
    <w:rsid w:val="00F220B4"/>
    <w:rsid w:val="00F22713"/>
    <w:rsid w:val="00F2647D"/>
    <w:rsid w:val="00F267F0"/>
    <w:rsid w:val="00F26A59"/>
    <w:rsid w:val="00F2710F"/>
    <w:rsid w:val="00F27EA1"/>
    <w:rsid w:val="00F27F7E"/>
    <w:rsid w:val="00F33EE2"/>
    <w:rsid w:val="00F359ED"/>
    <w:rsid w:val="00F35FCA"/>
    <w:rsid w:val="00F360C4"/>
    <w:rsid w:val="00F40B3E"/>
    <w:rsid w:val="00F414EA"/>
    <w:rsid w:val="00F4192C"/>
    <w:rsid w:val="00F41F46"/>
    <w:rsid w:val="00F43AD5"/>
    <w:rsid w:val="00F4730A"/>
    <w:rsid w:val="00F47BE9"/>
    <w:rsid w:val="00F47D59"/>
    <w:rsid w:val="00F504A4"/>
    <w:rsid w:val="00F53E47"/>
    <w:rsid w:val="00F55F1D"/>
    <w:rsid w:val="00F5608E"/>
    <w:rsid w:val="00F57DDF"/>
    <w:rsid w:val="00F61045"/>
    <w:rsid w:val="00F62420"/>
    <w:rsid w:val="00F62C07"/>
    <w:rsid w:val="00F63304"/>
    <w:rsid w:val="00F6601B"/>
    <w:rsid w:val="00F67807"/>
    <w:rsid w:val="00F711A6"/>
    <w:rsid w:val="00F74D05"/>
    <w:rsid w:val="00F75A09"/>
    <w:rsid w:val="00F75F14"/>
    <w:rsid w:val="00F761CE"/>
    <w:rsid w:val="00F80BF4"/>
    <w:rsid w:val="00F82213"/>
    <w:rsid w:val="00F90768"/>
    <w:rsid w:val="00F92205"/>
    <w:rsid w:val="00F9282B"/>
    <w:rsid w:val="00F92FC6"/>
    <w:rsid w:val="00F95C4B"/>
    <w:rsid w:val="00F969E3"/>
    <w:rsid w:val="00F97244"/>
    <w:rsid w:val="00FA074F"/>
    <w:rsid w:val="00FA3A74"/>
    <w:rsid w:val="00FA7726"/>
    <w:rsid w:val="00FA7BBC"/>
    <w:rsid w:val="00FB07BE"/>
    <w:rsid w:val="00FB222D"/>
    <w:rsid w:val="00FB2408"/>
    <w:rsid w:val="00FB2454"/>
    <w:rsid w:val="00FB4AE2"/>
    <w:rsid w:val="00FB5D8E"/>
    <w:rsid w:val="00FB6048"/>
    <w:rsid w:val="00FB6E0F"/>
    <w:rsid w:val="00FC2EF0"/>
    <w:rsid w:val="00FC3CA3"/>
    <w:rsid w:val="00FC47E7"/>
    <w:rsid w:val="00FC5C7B"/>
    <w:rsid w:val="00FC5DFD"/>
    <w:rsid w:val="00FC719B"/>
    <w:rsid w:val="00FD0B43"/>
    <w:rsid w:val="00FD0F5C"/>
    <w:rsid w:val="00FD11C7"/>
    <w:rsid w:val="00FD1460"/>
    <w:rsid w:val="00FD197D"/>
    <w:rsid w:val="00FD3F9B"/>
    <w:rsid w:val="00FD3FCD"/>
    <w:rsid w:val="00FD4F14"/>
    <w:rsid w:val="00FD577F"/>
    <w:rsid w:val="00FD692E"/>
    <w:rsid w:val="00FD7355"/>
    <w:rsid w:val="00FE349F"/>
    <w:rsid w:val="00FE4021"/>
    <w:rsid w:val="00FE5DDA"/>
    <w:rsid w:val="00FE6491"/>
    <w:rsid w:val="00FE6538"/>
    <w:rsid w:val="00FE76BD"/>
    <w:rsid w:val="00FF0614"/>
    <w:rsid w:val="00FF08DA"/>
    <w:rsid w:val="00FF420D"/>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paragraph" w:customStyle="1" w:styleId="Pa2">
    <w:name w:val="Pa2"/>
    <w:basedOn w:val="Standard"/>
    <w:next w:val="Standard"/>
    <w:uiPriority w:val="99"/>
    <w:rsid w:val="003B11FC"/>
    <w:pPr>
      <w:autoSpaceDE w:val="0"/>
      <w:autoSpaceDN w:val="0"/>
      <w:adjustRightInd w:val="0"/>
      <w:spacing w:after="0" w:line="181" w:lineRule="atLeast"/>
    </w:pPr>
    <w:rPr>
      <w:rFonts w:ascii="QZLXPI+FrutigerLTStd-Light" w:hAnsi="QZLXPI+FrutigerLTStd-Light"/>
      <w:sz w:val="24"/>
      <w:szCs w:val="24"/>
      <w:lang w:eastAsia="de-DE"/>
    </w:rPr>
  </w:style>
  <w:style w:type="character" w:customStyle="1" w:styleId="A6">
    <w:name w:val="A6"/>
    <w:uiPriority w:val="99"/>
    <w:rsid w:val="003B11FC"/>
    <w:rPr>
      <w:rFonts w:cs="QZLXPI+FrutigerLTStd-Light"/>
      <w:color w:val="000000"/>
      <w:sz w:val="10"/>
      <w:szCs w:val="10"/>
    </w:rPr>
  </w:style>
  <w:style w:type="paragraph" w:customStyle="1" w:styleId="Pa9">
    <w:name w:val="Pa9"/>
    <w:basedOn w:val="Standard"/>
    <w:next w:val="Standard"/>
    <w:uiPriority w:val="99"/>
    <w:rsid w:val="00C55135"/>
    <w:pPr>
      <w:autoSpaceDE w:val="0"/>
      <w:autoSpaceDN w:val="0"/>
      <w:adjustRightInd w:val="0"/>
      <w:spacing w:after="0" w:line="181" w:lineRule="atLeast"/>
    </w:pPr>
    <w:rPr>
      <w:rFonts w:ascii="QZLXPI+FrutigerLTStd-Light" w:hAnsi="QZLXPI+FrutigerLTStd-Light"/>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paragraph" w:customStyle="1" w:styleId="Pa2">
    <w:name w:val="Pa2"/>
    <w:basedOn w:val="Standard"/>
    <w:next w:val="Standard"/>
    <w:uiPriority w:val="99"/>
    <w:rsid w:val="003B11FC"/>
    <w:pPr>
      <w:autoSpaceDE w:val="0"/>
      <w:autoSpaceDN w:val="0"/>
      <w:adjustRightInd w:val="0"/>
      <w:spacing w:after="0" w:line="181" w:lineRule="atLeast"/>
    </w:pPr>
    <w:rPr>
      <w:rFonts w:ascii="QZLXPI+FrutigerLTStd-Light" w:hAnsi="QZLXPI+FrutigerLTStd-Light"/>
      <w:sz w:val="24"/>
      <w:szCs w:val="24"/>
      <w:lang w:eastAsia="de-DE"/>
    </w:rPr>
  </w:style>
  <w:style w:type="character" w:customStyle="1" w:styleId="A6">
    <w:name w:val="A6"/>
    <w:uiPriority w:val="99"/>
    <w:rsid w:val="003B11FC"/>
    <w:rPr>
      <w:rFonts w:cs="QZLXPI+FrutigerLTStd-Light"/>
      <w:color w:val="000000"/>
      <w:sz w:val="10"/>
      <w:szCs w:val="10"/>
    </w:rPr>
  </w:style>
  <w:style w:type="paragraph" w:customStyle="1" w:styleId="Pa9">
    <w:name w:val="Pa9"/>
    <w:basedOn w:val="Standard"/>
    <w:next w:val="Standard"/>
    <w:uiPriority w:val="99"/>
    <w:rsid w:val="00C55135"/>
    <w:pPr>
      <w:autoSpaceDE w:val="0"/>
      <w:autoSpaceDN w:val="0"/>
      <w:adjustRightInd w:val="0"/>
      <w:spacing w:after="0" w:line="181" w:lineRule="atLeast"/>
    </w:pPr>
    <w:rPr>
      <w:rFonts w:ascii="QZLXPI+FrutigerLTStd-Light" w:hAnsi="QZLXPI+FrutigerLTStd-Light"/>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36394030">
      <w:bodyDiv w:val="1"/>
      <w:marLeft w:val="0"/>
      <w:marRight w:val="0"/>
      <w:marTop w:val="0"/>
      <w:marBottom w:val="0"/>
      <w:divBdr>
        <w:top w:val="none" w:sz="0" w:space="0" w:color="auto"/>
        <w:left w:val="none" w:sz="0" w:space="0" w:color="auto"/>
        <w:bottom w:val="none" w:sz="0" w:space="0" w:color="auto"/>
        <w:right w:val="none" w:sz="0" w:space="0" w:color="auto"/>
      </w:divBdr>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20173">
      <w:bodyDiv w:val="1"/>
      <w:marLeft w:val="0"/>
      <w:marRight w:val="0"/>
      <w:marTop w:val="0"/>
      <w:marBottom w:val="0"/>
      <w:divBdr>
        <w:top w:val="none" w:sz="0" w:space="0" w:color="auto"/>
        <w:left w:val="none" w:sz="0" w:space="0" w:color="auto"/>
        <w:bottom w:val="none" w:sz="0" w:space="0" w:color="auto"/>
        <w:right w:val="none" w:sz="0" w:space="0" w:color="auto"/>
      </w:divBdr>
    </w:div>
    <w:div w:id="244268123">
      <w:bodyDiv w:val="1"/>
      <w:marLeft w:val="0"/>
      <w:marRight w:val="0"/>
      <w:marTop w:val="0"/>
      <w:marBottom w:val="0"/>
      <w:divBdr>
        <w:top w:val="none" w:sz="0" w:space="0" w:color="auto"/>
        <w:left w:val="none" w:sz="0" w:space="0" w:color="auto"/>
        <w:bottom w:val="none" w:sz="0" w:space="0" w:color="auto"/>
        <w:right w:val="none" w:sz="0" w:space="0" w:color="auto"/>
      </w:divBdr>
    </w:div>
    <w:div w:id="298651829">
      <w:bodyDiv w:val="1"/>
      <w:marLeft w:val="0"/>
      <w:marRight w:val="0"/>
      <w:marTop w:val="0"/>
      <w:marBottom w:val="0"/>
      <w:divBdr>
        <w:top w:val="none" w:sz="0" w:space="0" w:color="auto"/>
        <w:left w:val="none" w:sz="0" w:space="0" w:color="auto"/>
        <w:bottom w:val="none" w:sz="0" w:space="0" w:color="auto"/>
        <w:right w:val="none" w:sz="0" w:space="0" w:color="auto"/>
      </w:divBdr>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0923">
      <w:bodyDiv w:val="1"/>
      <w:marLeft w:val="0"/>
      <w:marRight w:val="0"/>
      <w:marTop w:val="0"/>
      <w:marBottom w:val="0"/>
      <w:divBdr>
        <w:top w:val="none" w:sz="0" w:space="0" w:color="auto"/>
        <w:left w:val="none" w:sz="0" w:space="0" w:color="auto"/>
        <w:bottom w:val="none" w:sz="0" w:space="0" w:color="auto"/>
        <w:right w:val="none" w:sz="0" w:space="0" w:color="auto"/>
      </w:divBdr>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8158">
      <w:bodyDiv w:val="1"/>
      <w:marLeft w:val="0"/>
      <w:marRight w:val="0"/>
      <w:marTop w:val="0"/>
      <w:marBottom w:val="0"/>
      <w:divBdr>
        <w:top w:val="none" w:sz="0" w:space="0" w:color="auto"/>
        <w:left w:val="none" w:sz="0" w:space="0" w:color="auto"/>
        <w:bottom w:val="none" w:sz="0" w:space="0" w:color="auto"/>
        <w:right w:val="none" w:sz="0" w:space="0" w:color="auto"/>
      </w:divBdr>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5352">
      <w:bodyDiv w:val="1"/>
      <w:marLeft w:val="2"/>
      <w:marRight w:val="0"/>
      <w:marTop w:val="0"/>
      <w:marBottom w:val="0"/>
      <w:divBdr>
        <w:top w:val="none" w:sz="0" w:space="0" w:color="auto"/>
        <w:left w:val="none" w:sz="0" w:space="0" w:color="auto"/>
        <w:bottom w:val="none" w:sz="0" w:space="0" w:color="auto"/>
        <w:right w:val="none" w:sz="0" w:space="0" w:color="auto"/>
      </w:divBdr>
      <w:divsChild>
        <w:div w:id="956906378">
          <w:marLeft w:val="0"/>
          <w:marRight w:val="0"/>
          <w:marTop w:val="100"/>
          <w:marBottom w:val="100"/>
          <w:divBdr>
            <w:top w:val="none" w:sz="0" w:space="0" w:color="auto"/>
            <w:left w:val="none" w:sz="0" w:space="0" w:color="auto"/>
            <w:bottom w:val="none" w:sz="0" w:space="0" w:color="auto"/>
            <w:right w:val="none" w:sz="0" w:space="0" w:color="auto"/>
          </w:divBdr>
          <w:divsChild>
            <w:div w:id="63718927">
              <w:marLeft w:val="0"/>
              <w:marRight w:val="0"/>
              <w:marTop w:val="288"/>
              <w:marBottom w:val="0"/>
              <w:divBdr>
                <w:top w:val="none" w:sz="0" w:space="0" w:color="auto"/>
                <w:left w:val="none" w:sz="0" w:space="0" w:color="auto"/>
                <w:bottom w:val="single" w:sz="6" w:space="24" w:color="EBECF0"/>
                <w:right w:val="none" w:sz="0" w:space="0" w:color="auto"/>
              </w:divBdr>
              <w:divsChild>
                <w:div w:id="1993176626">
                  <w:marLeft w:val="336"/>
                  <w:marRight w:val="0"/>
                  <w:marTop w:val="0"/>
                  <w:marBottom w:val="0"/>
                  <w:divBdr>
                    <w:top w:val="none" w:sz="0" w:space="0" w:color="auto"/>
                    <w:left w:val="none" w:sz="0" w:space="0" w:color="auto"/>
                    <w:bottom w:val="none" w:sz="0" w:space="0" w:color="auto"/>
                    <w:right w:val="none" w:sz="0" w:space="0" w:color="auto"/>
                  </w:divBdr>
                  <w:divsChild>
                    <w:div w:id="1136676629">
                      <w:marLeft w:val="0"/>
                      <w:marRight w:val="0"/>
                      <w:marTop w:val="0"/>
                      <w:marBottom w:val="0"/>
                      <w:divBdr>
                        <w:top w:val="none" w:sz="0" w:space="0" w:color="auto"/>
                        <w:left w:val="none" w:sz="0" w:space="0" w:color="auto"/>
                        <w:bottom w:val="none" w:sz="0" w:space="0" w:color="auto"/>
                        <w:right w:val="none" w:sz="0" w:space="0" w:color="auto"/>
                      </w:divBdr>
                      <w:divsChild>
                        <w:div w:id="913589641">
                          <w:marLeft w:val="0"/>
                          <w:marRight w:val="0"/>
                          <w:marTop w:val="0"/>
                          <w:marBottom w:val="0"/>
                          <w:divBdr>
                            <w:top w:val="none" w:sz="0" w:space="0" w:color="auto"/>
                            <w:left w:val="none" w:sz="0" w:space="0" w:color="auto"/>
                            <w:bottom w:val="none" w:sz="0" w:space="0" w:color="auto"/>
                            <w:right w:val="none" w:sz="0" w:space="0" w:color="auto"/>
                          </w:divBdr>
                          <w:divsChild>
                            <w:div w:id="1404984117">
                              <w:marLeft w:val="0"/>
                              <w:marRight w:val="0"/>
                              <w:marTop w:val="0"/>
                              <w:marBottom w:val="240"/>
                              <w:divBdr>
                                <w:top w:val="single" w:sz="6" w:space="0" w:color="EBECF0"/>
                                <w:left w:val="single" w:sz="6" w:space="10" w:color="EBECF0"/>
                                <w:bottom w:val="single" w:sz="6" w:space="12" w:color="EBECF0"/>
                                <w:right w:val="single" w:sz="6" w:space="10" w:color="EBECF0"/>
                              </w:divBdr>
                              <w:divsChild>
                                <w:div w:id="1407268573">
                                  <w:marLeft w:val="0"/>
                                  <w:marRight w:val="0"/>
                                  <w:marTop w:val="0"/>
                                  <w:marBottom w:val="0"/>
                                  <w:divBdr>
                                    <w:top w:val="none" w:sz="0" w:space="0" w:color="auto"/>
                                    <w:left w:val="none" w:sz="0" w:space="0" w:color="auto"/>
                                    <w:bottom w:val="none" w:sz="0" w:space="0" w:color="auto"/>
                                    <w:right w:val="none" w:sz="0" w:space="0" w:color="auto"/>
                                  </w:divBdr>
                                  <w:divsChild>
                                    <w:div w:id="950474872">
                                      <w:marLeft w:val="0"/>
                                      <w:marRight w:val="0"/>
                                      <w:marTop w:val="0"/>
                                      <w:marBottom w:val="0"/>
                                      <w:divBdr>
                                        <w:top w:val="none" w:sz="0" w:space="0" w:color="auto"/>
                                        <w:left w:val="none" w:sz="0" w:space="0" w:color="auto"/>
                                        <w:bottom w:val="none" w:sz="0" w:space="0" w:color="auto"/>
                                        <w:right w:val="none" w:sz="0" w:space="0" w:color="auto"/>
                                      </w:divBdr>
                                      <w:divsChild>
                                        <w:div w:id="959265651">
                                          <w:marLeft w:val="0"/>
                                          <w:marRight w:val="0"/>
                                          <w:marTop w:val="0"/>
                                          <w:marBottom w:val="0"/>
                                          <w:divBdr>
                                            <w:top w:val="none" w:sz="0" w:space="0" w:color="auto"/>
                                            <w:left w:val="none" w:sz="0" w:space="0" w:color="auto"/>
                                            <w:bottom w:val="none" w:sz="0" w:space="0" w:color="auto"/>
                                            <w:right w:val="none" w:sz="0" w:space="0" w:color="auto"/>
                                          </w:divBdr>
                                          <w:divsChild>
                                            <w:div w:id="5959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302116">
      <w:bodyDiv w:val="1"/>
      <w:marLeft w:val="0"/>
      <w:marRight w:val="0"/>
      <w:marTop w:val="0"/>
      <w:marBottom w:val="0"/>
      <w:divBdr>
        <w:top w:val="none" w:sz="0" w:space="0" w:color="auto"/>
        <w:left w:val="none" w:sz="0" w:space="0" w:color="auto"/>
        <w:bottom w:val="none" w:sz="0" w:space="0" w:color="auto"/>
        <w:right w:val="none" w:sz="0" w:space="0" w:color="auto"/>
      </w:divBdr>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1053044963">
      <w:bodyDiv w:val="1"/>
      <w:marLeft w:val="0"/>
      <w:marRight w:val="0"/>
      <w:marTop w:val="0"/>
      <w:marBottom w:val="0"/>
      <w:divBdr>
        <w:top w:val="none" w:sz="0" w:space="0" w:color="auto"/>
        <w:left w:val="none" w:sz="0" w:space="0" w:color="auto"/>
        <w:bottom w:val="none" w:sz="0" w:space="0" w:color="auto"/>
        <w:right w:val="none" w:sz="0" w:space="0" w:color="auto"/>
      </w:divBdr>
    </w:div>
    <w:div w:id="1071540597">
      <w:bodyDiv w:val="1"/>
      <w:marLeft w:val="0"/>
      <w:marRight w:val="0"/>
      <w:marTop w:val="0"/>
      <w:marBottom w:val="0"/>
      <w:divBdr>
        <w:top w:val="none" w:sz="0" w:space="0" w:color="auto"/>
        <w:left w:val="none" w:sz="0" w:space="0" w:color="auto"/>
        <w:bottom w:val="none" w:sz="0" w:space="0" w:color="auto"/>
        <w:right w:val="none" w:sz="0" w:space="0" w:color="auto"/>
      </w:divBdr>
    </w:div>
    <w:div w:id="1140071231">
      <w:bodyDiv w:val="1"/>
      <w:marLeft w:val="0"/>
      <w:marRight w:val="0"/>
      <w:marTop w:val="0"/>
      <w:marBottom w:val="0"/>
      <w:divBdr>
        <w:top w:val="none" w:sz="0" w:space="0" w:color="auto"/>
        <w:left w:val="none" w:sz="0" w:space="0" w:color="auto"/>
        <w:bottom w:val="none" w:sz="0" w:space="0" w:color="auto"/>
        <w:right w:val="none" w:sz="0" w:space="0" w:color="auto"/>
      </w:divBdr>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180269257">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98782">
      <w:bodyDiv w:val="1"/>
      <w:marLeft w:val="0"/>
      <w:marRight w:val="0"/>
      <w:marTop w:val="0"/>
      <w:marBottom w:val="0"/>
      <w:divBdr>
        <w:top w:val="none" w:sz="0" w:space="0" w:color="auto"/>
        <w:left w:val="none" w:sz="0" w:space="0" w:color="auto"/>
        <w:bottom w:val="none" w:sz="0" w:space="0" w:color="auto"/>
        <w:right w:val="none" w:sz="0" w:space="0" w:color="auto"/>
      </w:divBdr>
      <w:divsChild>
        <w:div w:id="1669599842">
          <w:marLeft w:val="0"/>
          <w:marRight w:val="0"/>
          <w:marTop w:val="0"/>
          <w:marBottom w:val="0"/>
          <w:divBdr>
            <w:top w:val="single" w:sz="2" w:space="0" w:color="4C4844"/>
            <w:left w:val="single" w:sz="2" w:space="0" w:color="4C4844"/>
            <w:bottom w:val="single" w:sz="2" w:space="0" w:color="4C4844"/>
            <w:right w:val="single" w:sz="2" w:space="0" w:color="4C4844"/>
          </w:divBdr>
          <w:divsChild>
            <w:div w:id="1802989608">
              <w:marLeft w:val="510"/>
              <w:marRight w:val="0"/>
              <w:marTop w:val="0"/>
              <w:marBottom w:val="0"/>
              <w:divBdr>
                <w:top w:val="single" w:sz="2" w:space="0" w:color="4C4844"/>
                <w:left w:val="single" w:sz="2" w:space="0" w:color="4C4844"/>
                <w:bottom w:val="single" w:sz="2" w:space="0" w:color="4C4844"/>
                <w:right w:val="single" w:sz="2" w:space="0" w:color="4C4844"/>
              </w:divBdr>
              <w:divsChild>
                <w:div w:id="361906383">
                  <w:marLeft w:val="0"/>
                  <w:marRight w:val="0"/>
                  <w:marTop w:val="0"/>
                  <w:marBottom w:val="0"/>
                  <w:divBdr>
                    <w:top w:val="single" w:sz="2" w:space="0" w:color="4C4844"/>
                    <w:left w:val="single" w:sz="2" w:space="0" w:color="4C4844"/>
                    <w:bottom w:val="single" w:sz="2" w:space="0" w:color="4C4844"/>
                    <w:right w:val="single" w:sz="2" w:space="0" w:color="4C4844"/>
                  </w:divBdr>
                  <w:divsChild>
                    <w:div w:id="717516308">
                      <w:marLeft w:val="0"/>
                      <w:marRight w:val="0"/>
                      <w:marTop w:val="0"/>
                      <w:marBottom w:val="0"/>
                      <w:divBdr>
                        <w:top w:val="single" w:sz="2" w:space="0" w:color="4C4844"/>
                        <w:left w:val="single" w:sz="2" w:space="0" w:color="4C4844"/>
                        <w:bottom w:val="single" w:sz="2" w:space="0" w:color="4C4844"/>
                        <w:right w:val="single" w:sz="2" w:space="0" w:color="4C4844"/>
                      </w:divBdr>
                      <w:divsChild>
                        <w:div w:id="1512529737">
                          <w:marLeft w:val="0"/>
                          <w:marRight w:val="0"/>
                          <w:marTop w:val="0"/>
                          <w:marBottom w:val="0"/>
                          <w:divBdr>
                            <w:top w:val="single" w:sz="2" w:space="0" w:color="4C4844"/>
                            <w:left w:val="single" w:sz="2" w:space="0" w:color="4C4844"/>
                            <w:bottom w:val="single" w:sz="2" w:space="0" w:color="4C4844"/>
                            <w:right w:val="single" w:sz="2" w:space="0" w:color="4C4844"/>
                          </w:divBdr>
                          <w:divsChild>
                            <w:div w:id="1363675753">
                              <w:marLeft w:val="0"/>
                              <w:marRight w:val="0"/>
                              <w:marTop w:val="0"/>
                              <w:marBottom w:val="0"/>
                              <w:divBdr>
                                <w:top w:val="single" w:sz="2" w:space="0" w:color="4C4844"/>
                                <w:left w:val="single" w:sz="2" w:space="0" w:color="4C4844"/>
                                <w:bottom w:val="single" w:sz="2" w:space="0" w:color="4C4844"/>
                                <w:right w:val="single" w:sz="2" w:space="0" w:color="4C4844"/>
                              </w:divBdr>
                              <w:divsChild>
                                <w:div w:id="937056938">
                                  <w:marLeft w:val="0"/>
                                  <w:marRight w:val="0"/>
                                  <w:marTop w:val="0"/>
                                  <w:marBottom w:val="0"/>
                                  <w:divBdr>
                                    <w:top w:val="single" w:sz="2" w:space="0" w:color="4C4844"/>
                                    <w:left w:val="single" w:sz="2" w:space="0" w:color="4C4844"/>
                                    <w:bottom w:val="single" w:sz="2" w:space="0" w:color="4C4844"/>
                                    <w:right w:val="single" w:sz="2" w:space="0" w:color="4C4844"/>
                                  </w:divBdr>
                                  <w:divsChild>
                                    <w:div w:id="1651590197">
                                      <w:marLeft w:val="0"/>
                                      <w:marRight w:val="0"/>
                                      <w:marTop w:val="0"/>
                                      <w:marBottom w:val="0"/>
                                      <w:divBdr>
                                        <w:top w:val="single" w:sz="2" w:space="0" w:color="4C4844"/>
                                        <w:left w:val="single" w:sz="2" w:space="0" w:color="4C4844"/>
                                        <w:bottom w:val="single" w:sz="2" w:space="0" w:color="4C4844"/>
                                        <w:right w:val="single" w:sz="2" w:space="0" w:color="4C4844"/>
                                      </w:divBdr>
                                      <w:divsChild>
                                        <w:div w:id="1990405232">
                                          <w:marLeft w:val="0"/>
                                          <w:marRight w:val="0"/>
                                          <w:marTop w:val="0"/>
                                          <w:marBottom w:val="0"/>
                                          <w:divBdr>
                                            <w:top w:val="single" w:sz="2" w:space="0" w:color="4C4844"/>
                                            <w:left w:val="single" w:sz="2" w:space="0" w:color="4C4844"/>
                                            <w:bottom w:val="single" w:sz="2" w:space="0" w:color="4C4844"/>
                                            <w:right w:val="single" w:sz="2" w:space="0" w:color="4C4844"/>
                                          </w:divBdr>
                                        </w:div>
                                      </w:divsChild>
                                    </w:div>
                                  </w:divsChild>
                                </w:div>
                              </w:divsChild>
                            </w:div>
                          </w:divsChild>
                        </w:div>
                      </w:divsChild>
                    </w:div>
                  </w:divsChild>
                </w:div>
              </w:divsChild>
            </w:div>
          </w:divsChild>
        </w:div>
      </w:divsChild>
    </w:div>
    <w:div w:id="1445999422">
      <w:bodyDiv w:val="1"/>
      <w:marLeft w:val="0"/>
      <w:marRight w:val="0"/>
      <w:marTop w:val="0"/>
      <w:marBottom w:val="0"/>
      <w:divBdr>
        <w:top w:val="none" w:sz="0" w:space="0" w:color="auto"/>
        <w:left w:val="none" w:sz="0" w:space="0" w:color="auto"/>
        <w:bottom w:val="none" w:sz="0" w:space="0" w:color="auto"/>
        <w:right w:val="none" w:sz="0" w:space="0" w:color="auto"/>
      </w:divBdr>
      <w:divsChild>
        <w:div w:id="1180701729">
          <w:marLeft w:val="0"/>
          <w:marRight w:val="0"/>
          <w:marTop w:val="0"/>
          <w:marBottom w:val="0"/>
          <w:divBdr>
            <w:top w:val="none" w:sz="0" w:space="0" w:color="auto"/>
            <w:left w:val="none" w:sz="0" w:space="0" w:color="auto"/>
            <w:bottom w:val="none" w:sz="0" w:space="0" w:color="auto"/>
            <w:right w:val="none" w:sz="0" w:space="0" w:color="auto"/>
          </w:divBdr>
          <w:divsChild>
            <w:div w:id="2133861504">
              <w:marLeft w:val="0"/>
              <w:marRight w:val="0"/>
              <w:marTop w:val="0"/>
              <w:marBottom w:val="0"/>
              <w:divBdr>
                <w:top w:val="none" w:sz="0" w:space="0" w:color="auto"/>
                <w:left w:val="none" w:sz="0" w:space="0" w:color="auto"/>
                <w:bottom w:val="none" w:sz="0" w:space="0" w:color="auto"/>
                <w:right w:val="none" w:sz="0" w:space="0" w:color="auto"/>
              </w:divBdr>
              <w:divsChild>
                <w:div w:id="1850101318">
                  <w:marLeft w:val="0"/>
                  <w:marRight w:val="0"/>
                  <w:marTop w:val="0"/>
                  <w:marBottom w:val="0"/>
                  <w:divBdr>
                    <w:top w:val="none" w:sz="0" w:space="0" w:color="auto"/>
                    <w:left w:val="none" w:sz="0" w:space="0" w:color="auto"/>
                    <w:bottom w:val="none" w:sz="0" w:space="0" w:color="auto"/>
                    <w:right w:val="none" w:sz="0" w:space="0" w:color="auto"/>
                  </w:divBdr>
                  <w:divsChild>
                    <w:div w:id="1633974673">
                      <w:marLeft w:val="0"/>
                      <w:marRight w:val="0"/>
                      <w:marTop w:val="0"/>
                      <w:marBottom w:val="0"/>
                      <w:divBdr>
                        <w:top w:val="none" w:sz="0" w:space="0" w:color="auto"/>
                        <w:left w:val="none" w:sz="0" w:space="0" w:color="auto"/>
                        <w:bottom w:val="none" w:sz="0" w:space="0" w:color="auto"/>
                        <w:right w:val="none" w:sz="0" w:space="0" w:color="auto"/>
                      </w:divBdr>
                      <w:divsChild>
                        <w:div w:id="21118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0739">
      <w:bodyDiv w:val="1"/>
      <w:marLeft w:val="0"/>
      <w:marRight w:val="0"/>
      <w:marTop w:val="0"/>
      <w:marBottom w:val="0"/>
      <w:divBdr>
        <w:top w:val="none" w:sz="0" w:space="0" w:color="auto"/>
        <w:left w:val="none" w:sz="0" w:space="0" w:color="auto"/>
        <w:bottom w:val="none" w:sz="0" w:space="0" w:color="auto"/>
        <w:right w:val="none" w:sz="0" w:space="0" w:color="auto"/>
      </w:divBdr>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5247">
      <w:bodyDiv w:val="1"/>
      <w:marLeft w:val="0"/>
      <w:marRight w:val="0"/>
      <w:marTop w:val="0"/>
      <w:marBottom w:val="0"/>
      <w:divBdr>
        <w:top w:val="none" w:sz="0" w:space="0" w:color="auto"/>
        <w:left w:val="none" w:sz="0" w:space="0" w:color="auto"/>
        <w:bottom w:val="none" w:sz="0" w:space="0" w:color="auto"/>
        <w:right w:val="none" w:sz="0" w:space="0" w:color="auto"/>
      </w:divBdr>
    </w:div>
    <w:div w:id="1747609412">
      <w:bodyDiv w:val="1"/>
      <w:marLeft w:val="0"/>
      <w:marRight w:val="0"/>
      <w:marTop w:val="0"/>
      <w:marBottom w:val="0"/>
      <w:divBdr>
        <w:top w:val="none" w:sz="0" w:space="0" w:color="auto"/>
        <w:left w:val="none" w:sz="0" w:space="0" w:color="auto"/>
        <w:bottom w:val="none" w:sz="0" w:space="0" w:color="auto"/>
        <w:right w:val="none" w:sz="0" w:space="0" w:color="auto"/>
      </w:divBdr>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59966">
      <w:bodyDiv w:val="1"/>
      <w:marLeft w:val="0"/>
      <w:marRight w:val="0"/>
      <w:marTop w:val="0"/>
      <w:marBottom w:val="0"/>
      <w:divBdr>
        <w:top w:val="none" w:sz="0" w:space="0" w:color="auto"/>
        <w:left w:val="none" w:sz="0" w:space="0" w:color="auto"/>
        <w:bottom w:val="none" w:sz="0" w:space="0" w:color="auto"/>
        <w:right w:val="none" w:sz="0" w:space="0" w:color="auto"/>
      </w:divBdr>
    </w:div>
    <w:div w:id="1963606100">
      <w:bodyDiv w:val="1"/>
      <w:marLeft w:val="0"/>
      <w:marRight w:val="0"/>
      <w:marTop w:val="0"/>
      <w:marBottom w:val="0"/>
      <w:divBdr>
        <w:top w:val="none" w:sz="0" w:space="0" w:color="auto"/>
        <w:left w:val="none" w:sz="0" w:space="0" w:color="auto"/>
        <w:bottom w:val="none" w:sz="0" w:space="0" w:color="auto"/>
        <w:right w:val="none" w:sz="0" w:space="0" w:color="auto"/>
      </w:divBdr>
    </w:div>
    <w:div w:id="21071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ssen-tourismus.de/" TargetMode="External"/><Relationship Id="rId4" Type="http://schemas.microsoft.com/office/2007/relationships/stylesWithEffects" Target="stylesWithEffects.xml"/><Relationship Id="rId9" Type="http://schemas.openxmlformats.org/officeDocument/2006/relationships/hyperlink" Target="http://www.tagungsplaner-hess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file:///\\gce.local\Daten\Accounts\Hessen%20Agentur\Pressearbeit\Pressetexte\presse.hessen-tourismus@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E7A44-97E9-46EA-A855-BE8E1791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11307</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dc:creator>
  <cp:keywords/>
  <dc:description/>
  <cp:lastModifiedBy>Hans-Juergen Sasse</cp:lastModifiedBy>
  <cp:revision>9</cp:revision>
  <cp:lastPrinted>2012-05-31T08:46:00Z</cp:lastPrinted>
  <dcterms:created xsi:type="dcterms:W3CDTF">2012-07-27T08:47:00Z</dcterms:created>
  <dcterms:modified xsi:type="dcterms:W3CDTF">2013-05-02T13:23:00Z</dcterms:modified>
</cp:coreProperties>
</file>